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D7" w:rsidRPr="00CF52D7" w:rsidRDefault="00CF52D7" w:rsidP="00CF52D7">
      <w:pPr>
        <w:jc w:val="center"/>
        <w:rPr>
          <w:rFonts w:ascii="Times New Roman" w:hAnsi="Times New Roman" w:cs="Times New Roman"/>
          <w:sz w:val="46"/>
          <w:szCs w:val="46"/>
        </w:rPr>
      </w:pPr>
      <w:r w:rsidRPr="00CF52D7">
        <w:rPr>
          <w:rFonts w:ascii="Times New Roman" w:hAnsi="Times New Roman" w:cs="Times New Roman"/>
          <w:sz w:val="46"/>
          <w:szCs w:val="46"/>
        </w:rPr>
        <w:t xml:space="preserve">Annual Report </w:t>
      </w:r>
    </w:p>
    <w:p w:rsidR="00CF52D7" w:rsidRPr="00CF52D7" w:rsidRDefault="00CF52D7" w:rsidP="00CF52D7">
      <w:pPr>
        <w:jc w:val="center"/>
        <w:rPr>
          <w:rFonts w:ascii="Times New Roman" w:hAnsi="Times New Roman" w:cs="Times New Roman"/>
          <w:sz w:val="46"/>
          <w:szCs w:val="46"/>
        </w:rPr>
      </w:pPr>
      <w:r>
        <w:rPr>
          <w:rFonts w:ascii="Times New Roman" w:hAnsi="Times New Roman" w:cs="Times New Roman"/>
          <w:noProof/>
          <w:sz w:val="36"/>
          <w:szCs w:val="36"/>
          <w:lang w:eastAsia="en-GB" w:bidi="ne-NP"/>
        </w:rPr>
        <w:pict>
          <v:shapetype id="_x0000_t32" coordsize="21600,21600" o:spt="32" o:oned="t" path="m,l21600,21600e" filled="f">
            <v:path arrowok="t" fillok="f" o:connecttype="none"/>
            <o:lock v:ext="edit" shapetype="t"/>
          </v:shapetype>
          <v:shape id="_x0000_s1026" type="#_x0000_t32" style="position:absolute;left:0;text-align:left;margin-left:237.6pt;margin-top:35.45pt;width:0;height:199.2pt;z-index:251658240" o:connectortype="straight" strokeweight="4.5pt"/>
        </w:pict>
      </w:r>
      <w:proofErr w:type="gramStart"/>
      <w:r w:rsidRPr="00CF52D7">
        <w:rPr>
          <w:rFonts w:ascii="Times New Roman" w:hAnsi="Times New Roman" w:cs="Times New Roman"/>
          <w:sz w:val="46"/>
          <w:szCs w:val="46"/>
        </w:rPr>
        <w:t>Diktel Multiple Campus- 2076 B. S.</w:t>
      </w:r>
      <w:proofErr w:type="gramEnd"/>
    </w:p>
    <w:p w:rsidR="00CF52D7" w:rsidRPr="00684AA1" w:rsidRDefault="00CF52D7" w:rsidP="00CF52D7">
      <w:pPr>
        <w:jc w:val="center"/>
        <w:rPr>
          <w:rFonts w:ascii="Times New Roman" w:hAnsi="Times New Roman" w:cs="Times New Roman"/>
          <w:sz w:val="36"/>
          <w:szCs w:val="36"/>
        </w:rPr>
      </w:pPr>
      <w:r>
        <w:rPr>
          <w:rFonts w:ascii="Times New Roman" w:hAnsi="Times New Roman" w:cs="Times New Roman"/>
          <w:noProof/>
          <w:sz w:val="36"/>
          <w:szCs w:val="36"/>
          <w:lang w:eastAsia="en-GB" w:bidi="ne-NP"/>
        </w:rPr>
        <w:pict>
          <v:shape id="_x0000_s1028" type="#_x0000_t32" style="position:absolute;left:0;text-align:left;margin-left:207.1pt;margin-top:14.5pt;width:.05pt;height:157.2pt;z-index:251660288" o:connectortype="straight" strokeweight="4.5pt"/>
        </w:pict>
      </w:r>
      <w:r>
        <w:rPr>
          <w:rFonts w:ascii="Times New Roman" w:hAnsi="Times New Roman" w:cs="Times New Roman"/>
          <w:noProof/>
          <w:sz w:val="36"/>
          <w:szCs w:val="36"/>
          <w:lang w:eastAsia="en-GB" w:bidi="ne-NP"/>
        </w:rPr>
        <w:pict>
          <v:shape id="_x0000_s1029" type="#_x0000_t32" style="position:absolute;left:0;text-align:left;margin-left:263.35pt;margin-top:14.5pt;width:.05pt;height:157.2pt;z-index:251661312" o:connectortype="straight" strokeweight="4.5pt"/>
        </w:pict>
      </w:r>
    </w:p>
    <w:p w:rsidR="00CF52D7" w:rsidRPr="00684AA1" w:rsidRDefault="00CF52D7" w:rsidP="00CF52D7">
      <w:pPr>
        <w:jc w:val="center"/>
        <w:rPr>
          <w:rFonts w:ascii="Times New Roman" w:hAnsi="Times New Roman" w:cs="Times New Roman"/>
          <w:sz w:val="36"/>
          <w:szCs w:val="36"/>
        </w:rPr>
      </w:pPr>
    </w:p>
    <w:p w:rsidR="00CF52D7" w:rsidRPr="00684AA1" w:rsidRDefault="00CF52D7" w:rsidP="00CF52D7">
      <w:pPr>
        <w:jc w:val="center"/>
        <w:rPr>
          <w:rFonts w:ascii="Times New Roman" w:hAnsi="Times New Roman" w:cs="Times New Roman"/>
          <w:sz w:val="36"/>
          <w:szCs w:val="36"/>
        </w:rPr>
      </w:pPr>
    </w:p>
    <w:p w:rsidR="00CF52D7" w:rsidRPr="00684AA1" w:rsidRDefault="00CF52D7" w:rsidP="00CF52D7">
      <w:pPr>
        <w:jc w:val="center"/>
        <w:rPr>
          <w:rFonts w:ascii="Times New Roman" w:hAnsi="Times New Roman" w:cs="Times New Roman"/>
          <w:sz w:val="36"/>
          <w:szCs w:val="36"/>
        </w:rPr>
      </w:pPr>
    </w:p>
    <w:p w:rsidR="00CF52D7" w:rsidRPr="00684AA1" w:rsidRDefault="00CF52D7" w:rsidP="00CF52D7">
      <w:pPr>
        <w:tabs>
          <w:tab w:val="left" w:pos="5824"/>
        </w:tabs>
        <w:rPr>
          <w:rFonts w:ascii="Times New Roman" w:hAnsi="Times New Roman" w:cs="Times New Roman"/>
          <w:sz w:val="36"/>
          <w:szCs w:val="36"/>
        </w:rPr>
      </w:pPr>
      <w:r w:rsidRPr="00684AA1">
        <w:rPr>
          <w:rFonts w:ascii="Times New Roman" w:hAnsi="Times New Roman" w:cs="Times New Roman"/>
          <w:sz w:val="36"/>
          <w:szCs w:val="36"/>
        </w:rPr>
        <w:tab/>
      </w:r>
    </w:p>
    <w:p w:rsidR="00CF52D7" w:rsidRPr="00684AA1" w:rsidRDefault="00CF52D7" w:rsidP="00CF52D7">
      <w:pPr>
        <w:jc w:val="center"/>
        <w:rPr>
          <w:rFonts w:ascii="Times New Roman" w:hAnsi="Times New Roman" w:cs="Times New Roman"/>
          <w:sz w:val="36"/>
          <w:szCs w:val="36"/>
        </w:rPr>
      </w:pPr>
    </w:p>
    <w:p w:rsidR="00CF52D7" w:rsidRPr="00684AA1" w:rsidRDefault="00CF52D7" w:rsidP="00CF52D7">
      <w:pPr>
        <w:jc w:val="center"/>
        <w:rPr>
          <w:rFonts w:ascii="Times New Roman" w:hAnsi="Times New Roman" w:cs="Times New Roman"/>
          <w:sz w:val="36"/>
          <w:szCs w:val="36"/>
        </w:rPr>
      </w:pPr>
    </w:p>
    <w:p w:rsidR="00CF52D7" w:rsidRPr="00CF52D7" w:rsidRDefault="00CF52D7" w:rsidP="00CF52D7">
      <w:pPr>
        <w:jc w:val="center"/>
        <w:rPr>
          <w:rFonts w:ascii="Times New Roman" w:hAnsi="Times New Roman" w:cs="Times New Roman"/>
          <w:b/>
          <w:bCs/>
          <w:sz w:val="36"/>
          <w:szCs w:val="36"/>
        </w:rPr>
      </w:pPr>
      <w:r w:rsidRPr="00CF52D7">
        <w:rPr>
          <w:rFonts w:ascii="Times New Roman" w:hAnsi="Times New Roman" w:cs="Times New Roman"/>
          <w:b/>
          <w:bCs/>
          <w:sz w:val="36"/>
          <w:szCs w:val="36"/>
        </w:rPr>
        <w:t>Diktel Multiple Campus</w:t>
      </w:r>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 xml:space="preserve">Diktel </w:t>
      </w:r>
      <w:proofErr w:type="spellStart"/>
      <w:r w:rsidRPr="00684AA1">
        <w:rPr>
          <w:rFonts w:ascii="Times New Roman" w:hAnsi="Times New Roman" w:cs="Times New Roman"/>
          <w:sz w:val="36"/>
          <w:szCs w:val="36"/>
        </w:rPr>
        <w:t>Rupakot</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Majhuwagadhi</w:t>
      </w:r>
      <w:proofErr w:type="spellEnd"/>
      <w:r w:rsidRPr="00684AA1">
        <w:rPr>
          <w:rFonts w:ascii="Times New Roman" w:hAnsi="Times New Roman" w:cs="Times New Roman"/>
          <w:sz w:val="36"/>
          <w:szCs w:val="36"/>
        </w:rPr>
        <w:t xml:space="preserve"> Municipality-2</w:t>
      </w:r>
      <w:r>
        <w:rPr>
          <w:rFonts w:ascii="Times New Roman" w:hAnsi="Times New Roman" w:cs="Times New Roman"/>
          <w:sz w:val="36"/>
          <w:szCs w:val="36"/>
        </w:rPr>
        <w:t xml:space="preserve"> </w:t>
      </w:r>
      <w:r w:rsidRPr="00684AA1">
        <w:rPr>
          <w:rFonts w:ascii="Times New Roman" w:hAnsi="Times New Roman" w:cs="Times New Roman"/>
          <w:sz w:val="36"/>
          <w:szCs w:val="36"/>
        </w:rPr>
        <w:t xml:space="preserve">Diktel </w:t>
      </w:r>
      <w:proofErr w:type="spellStart"/>
      <w:r w:rsidRPr="00684AA1">
        <w:rPr>
          <w:rFonts w:ascii="Times New Roman" w:hAnsi="Times New Roman" w:cs="Times New Roman"/>
          <w:sz w:val="36"/>
          <w:szCs w:val="36"/>
        </w:rPr>
        <w:t>Khotang</w:t>
      </w:r>
      <w:proofErr w:type="spellEnd"/>
      <w:r w:rsidRPr="00684AA1">
        <w:rPr>
          <w:rFonts w:ascii="Times New Roman" w:hAnsi="Times New Roman" w:cs="Times New Roman"/>
          <w:sz w:val="36"/>
          <w:szCs w:val="36"/>
        </w:rPr>
        <w:t xml:space="preserve">, </w:t>
      </w:r>
    </w:p>
    <w:p w:rsidR="00CF52D7" w:rsidRPr="00684AA1" w:rsidRDefault="00CF52D7" w:rsidP="00CF52D7">
      <w:pPr>
        <w:jc w:val="center"/>
        <w:rPr>
          <w:rFonts w:ascii="Times New Roman" w:hAnsi="Times New Roman" w:cs="Times New Roman"/>
          <w:sz w:val="36"/>
          <w:szCs w:val="36"/>
        </w:rPr>
      </w:pPr>
      <w:proofErr w:type="gramStart"/>
      <w:r w:rsidRPr="00684AA1">
        <w:rPr>
          <w:rFonts w:ascii="Times New Roman" w:hAnsi="Times New Roman" w:cs="Times New Roman"/>
          <w:sz w:val="36"/>
          <w:szCs w:val="36"/>
        </w:rPr>
        <w:t>Province-1, Nepal.</w:t>
      </w:r>
      <w:proofErr w:type="gramEnd"/>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w:t>
      </w:r>
      <w:proofErr w:type="spellStart"/>
      <w:proofErr w:type="gramStart"/>
      <w:r w:rsidRPr="00684AA1">
        <w:rPr>
          <w:rFonts w:ascii="Times New Roman" w:hAnsi="Times New Roman" w:cs="Times New Roman"/>
          <w:sz w:val="36"/>
          <w:szCs w:val="36"/>
        </w:rPr>
        <w:t>Estd</w:t>
      </w:r>
      <w:proofErr w:type="spellEnd"/>
      <w:r w:rsidRPr="00684AA1">
        <w:rPr>
          <w:rFonts w:ascii="Times New Roman" w:hAnsi="Times New Roman" w:cs="Times New Roman"/>
          <w:sz w:val="36"/>
          <w:szCs w:val="36"/>
        </w:rPr>
        <w:t xml:space="preserve"> :</w:t>
      </w:r>
      <w:proofErr w:type="gramEnd"/>
      <w:r w:rsidRPr="00684AA1">
        <w:rPr>
          <w:rFonts w:ascii="Times New Roman" w:hAnsi="Times New Roman" w:cs="Times New Roman"/>
          <w:sz w:val="36"/>
          <w:szCs w:val="36"/>
        </w:rPr>
        <w:t xml:space="preserve"> 16 </w:t>
      </w:r>
      <w:proofErr w:type="spellStart"/>
      <w:r w:rsidRPr="00684AA1">
        <w:rPr>
          <w:rFonts w:ascii="Times New Roman" w:hAnsi="Times New Roman" w:cs="Times New Roman"/>
          <w:sz w:val="36"/>
          <w:szCs w:val="36"/>
        </w:rPr>
        <w:t>Ashoj,2037B.S</w:t>
      </w:r>
      <w:proofErr w:type="spellEnd"/>
      <w:r w:rsidRPr="00684AA1">
        <w:rPr>
          <w:rFonts w:ascii="Times New Roman" w:hAnsi="Times New Roman" w:cs="Times New Roman"/>
          <w:sz w:val="36"/>
          <w:szCs w:val="36"/>
        </w:rPr>
        <w:t>.)</w:t>
      </w:r>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Budget Fiscal Year: 2076/077B.S.</w:t>
      </w:r>
    </w:p>
    <w:p w:rsidR="00CF52D7" w:rsidRPr="00684AA1" w:rsidRDefault="00CF52D7" w:rsidP="00CF52D7">
      <w:pPr>
        <w:jc w:val="center"/>
        <w:rPr>
          <w:rFonts w:ascii="Times New Roman" w:hAnsi="Times New Roman" w:cs="Times New Roman"/>
          <w:sz w:val="36"/>
          <w:szCs w:val="36"/>
        </w:rPr>
      </w:pPr>
      <w:proofErr w:type="gramStart"/>
      <w:r w:rsidRPr="00684AA1">
        <w:rPr>
          <w:rFonts w:ascii="Times New Roman" w:hAnsi="Times New Roman" w:cs="Times New Roman"/>
          <w:sz w:val="36"/>
          <w:szCs w:val="36"/>
        </w:rPr>
        <w:t>Published :</w:t>
      </w:r>
      <w:proofErr w:type="gram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Mangshir</w:t>
      </w:r>
      <w:proofErr w:type="spellEnd"/>
      <w:r w:rsidRPr="00684AA1">
        <w:rPr>
          <w:rFonts w:ascii="Times New Roman" w:hAnsi="Times New Roman" w:cs="Times New Roman"/>
          <w:sz w:val="36"/>
          <w:szCs w:val="36"/>
        </w:rPr>
        <w:t>, 2076 B.S.</w:t>
      </w:r>
    </w:p>
    <w:p w:rsidR="00CF52D7" w:rsidRPr="00684AA1" w:rsidRDefault="00CF52D7" w:rsidP="00CF52D7">
      <w:pPr>
        <w:rPr>
          <w:rFonts w:ascii="Times New Roman" w:hAnsi="Times New Roman" w:cs="Times New Roman"/>
          <w:sz w:val="36"/>
          <w:szCs w:val="36"/>
        </w:rPr>
      </w:pPr>
      <w:r w:rsidRPr="00684AA1">
        <w:rPr>
          <w:rFonts w:ascii="Times New Roman" w:hAnsi="Times New Roman" w:cs="Times New Roman"/>
          <w:sz w:val="36"/>
          <w:szCs w:val="36"/>
        </w:rPr>
        <w:tab/>
      </w:r>
      <w:r w:rsidRPr="00684AA1">
        <w:rPr>
          <w:rFonts w:ascii="Times New Roman" w:hAnsi="Times New Roman" w:cs="Times New Roman"/>
          <w:sz w:val="36"/>
          <w:szCs w:val="36"/>
        </w:rPr>
        <w:tab/>
      </w:r>
      <w:r w:rsidRPr="00684AA1">
        <w:rPr>
          <w:rFonts w:ascii="Times New Roman" w:hAnsi="Times New Roman" w:cs="Times New Roman"/>
          <w:sz w:val="36"/>
          <w:szCs w:val="36"/>
        </w:rPr>
        <w:tab/>
        <w:t>Published Copies: 500</w:t>
      </w:r>
    </w:p>
    <w:p w:rsidR="00CF52D7" w:rsidRPr="00CF52D7" w:rsidRDefault="00CF52D7" w:rsidP="00CF52D7">
      <w:pPr>
        <w:jc w:val="center"/>
        <w:rPr>
          <w:rFonts w:ascii="Times New Roman" w:hAnsi="Times New Roman" w:cs="Times New Roman"/>
          <w:b/>
          <w:bCs/>
          <w:sz w:val="36"/>
          <w:szCs w:val="36"/>
          <w:u w:val="single"/>
        </w:rPr>
      </w:pPr>
      <w:r w:rsidRPr="00CF52D7">
        <w:rPr>
          <w:rFonts w:ascii="Times New Roman" w:hAnsi="Times New Roman" w:cs="Times New Roman"/>
          <w:b/>
          <w:bCs/>
          <w:sz w:val="36"/>
          <w:szCs w:val="36"/>
          <w:u w:val="single"/>
        </w:rPr>
        <w:t xml:space="preserve">Publisher: </w:t>
      </w:r>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Publication, Public Relation and Public Information Committee</w:t>
      </w:r>
    </w:p>
    <w:p w:rsidR="00CF52D7" w:rsidRPr="00CF52D7" w:rsidRDefault="00CF52D7" w:rsidP="00CF52D7">
      <w:pPr>
        <w:jc w:val="center"/>
        <w:rPr>
          <w:rFonts w:ascii="Times New Roman" w:hAnsi="Times New Roman" w:cs="Times New Roman"/>
          <w:sz w:val="40"/>
          <w:szCs w:val="40"/>
        </w:rPr>
      </w:pPr>
      <w:r w:rsidRPr="00CF52D7">
        <w:rPr>
          <w:rFonts w:ascii="Times New Roman" w:hAnsi="Times New Roman" w:cs="Times New Roman"/>
          <w:sz w:val="40"/>
          <w:szCs w:val="40"/>
        </w:rPr>
        <w:t>Diktel Multiple Campus</w:t>
      </w:r>
    </w:p>
    <w:p w:rsidR="00CF52D7" w:rsidRDefault="00CF52D7" w:rsidP="00CF52D7">
      <w:pPr>
        <w:jc w:val="center"/>
        <w:rPr>
          <w:rFonts w:ascii="Times New Roman" w:hAnsi="Times New Roman" w:cs="Times New Roman"/>
          <w:sz w:val="26"/>
          <w:szCs w:val="26"/>
        </w:rPr>
      </w:pPr>
      <w:r w:rsidRPr="00CF52D7">
        <w:rPr>
          <w:rFonts w:ascii="Times New Roman" w:hAnsi="Times New Roman" w:cs="Times New Roman"/>
          <w:sz w:val="26"/>
          <w:szCs w:val="26"/>
        </w:rPr>
        <w:t xml:space="preserve">Diktel </w:t>
      </w:r>
      <w:proofErr w:type="spellStart"/>
      <w:r w:rsidRPr="00CF52D7">
        <w:rPr>
          <w:rFonts w:ascii="Times New Roman" w:hAnsi="Times New Roman" w:cs="Times New Roman"/>
          <w:sz w:val="26"/>
          <w:szCs w:val="26"/>
        </w:rPr>
        <w:t>Rupakot</w:t>
      </w:r>
      <w:proofErr w:type="spellEnd"/>
      <w:r w:rsidRPr="00CF52D7">
        <w:rPr>
          <w:rFonts w:ascii="Times New Roman" w:hAnsi="Times New Roman" w:cs="Times New Roman"/>
          <w:sz w:val="26"/>
          <w:szCs w:val="26"/>
        </w:rPr>
        <w:t xml:space="preserve"> </w:t>
      </w:r>
      <w:proofErr w:type="spellStart"/>
      <w:r w:rsidRPr="00CF52D7">
        <w:rPr>
          <w:rFonts w:ascii="Times New Roman" w:hAnsi="Times New Roman" w:cs="Times New Roman"/>
          <w:sz w:val="26"/>
          <w:szCs w:val="26"/>
        </w:rPr>
        <w:t>Majhuwagadhi</w:t>
      </w:r>
      <w:proofErr w:type="spellEnd"/>
      <w:r w:rsidRPr="00CF52D7">
        <w:rPr>
          <w:rFonts w:ascii="Times New Roman" w:hAnsi="Times New Roman" w:cs="Times New Roman"/>
          <w:sz w:val="26"/>
          <w:szCs w:val="26"/>
        </w:rPr>
        <w:t xml:space="preserve"> Municipality-2</w:t>
      </w:r>
      <w:r>
        <w:rPr>
          <w:rFonts w:ascii="Times New Roman" w:hAnsi="Times New Roman" w:cs="Times New Roman"/>
          <w:sz w:val="26"/>
          <w:szCs w:val="26"/>
        </w:rPr>
        <w:t xml:space="preserve"> </w:t>
      </w:r>
      <w:r w:rsidRPr="00CF52D7">
        <w:rPr>
          <w:rFonts w:ascii="Times New Roman" w:hAnsi="Times New Roman" w:cs="Times New Roman"/>
          <w:sz w:val="26"/>
          <w:szCs w:val="26"/>
        </w:rPr>
        <w:t xml:space="preserve">Diktel </w:t>
      </w:r>
      <w:proofErr w:type="spellStart"/>
      <w:r w:rsidRPr="00CF52D7">
        <w:rPr>
          <w:rFonts w:ascii="Times New Roman" w:hAnsi="Times New Roman" w:cs="Times New Roman"/>
          <w:sz w:val="26"/>
          <w:szCs w:val="26"/>
        </w:rPr>
        <w:t>Khotang</w:t>
      </w:r>
      <w:proofErr w:type="spellEnd"/>
    </w:p>
    <w:p w:rsidR="00CF52D7" w:rsidRDefault="00CF52D7" w:rsidP="00CF52D7">
      <w:pPr>
        <w:jc w:val="center"/>
        <w:rPr>
          <w:rFonts w:ascii="Times New Roman" w:hAnsi="Times New Roman" w:cs="Times New Roman"/>
          <w:sz w:val="26"/>
          <w:szCs w:val="26"/>
        </w:rPr>
      </w:pPr>
      <w:r>
        <w:rPr>
          <w:rFonts w:ascii="Times New Roman" w:hAnsi="Times New Roman" w:cs="Times New Roman"/>
          <w:sz w:val="26"/>
          <w:szCs w:val="26"/>
        </w:rPr>
        <w:t xml:space="preserve">Web Site: </w:t>
      </w:r>
      <w:proofErr w:type="spellStart"/>
      <w:r>
        <w:rPr>
          <w:rFonts w:ascii="Times New Roman" w:hAnsi="Times New Roman" w:cs="Times New Roman"/>
          <w:sz w:val="26"/>
          <w:szCs w:val="26"/>
        </w:rPr>
        <w:t>diktelmultiplecampus.edu.np</w:t>
      </w:r>
      <w:proofErr w:type="spellEnd"/>
    </w:p>
    <w:p w:rsidR="00CF52D7" w:rsidRDefault="00CF52D7" w:rsidP="00CF52D7">
      <w:pPr>
        <w:jc w:val="center"/>
        <w:rPr>
          <w:rFonts w:ascii="Times New Roman" w:hAnsi="Times New Roman" w:cs="Times New Roman"/>
          <w:sz w:val="26"/>
          <w:szCs w:val="26"/>
        </w:rPr>
      </w:pPr>
      <w:r>
        <w:rPr>
          <w:rFonts w:ascii="Times New Roman" w:hAnsi="Times New Roman" w:cs="Times New Roman"/>
          <w:sz w:val="26"/>
          <w:szCs w:val="26"/>
        </w:rPr>
        <w:t xml:space="preserve">E-mail: </w:t>
      </w:r>
      <w:hyperlink r:id="rId5" w:history="1">
        <w:proofErr w:type="spellStart"/>
        <w:r w:rsidRPr="008D31A1">
          <w:rPr>
            <w:rStyle w:val="Hyperlink"/>
            <w:rFonts w:ascii="Times New Roman" w:hAnsi="Times New Roman" w:cs="Times New Roman"/>
            <w:sz w:val="26"/>
            <w:szCs w:val="26"/>
          </w:rPr>
          <w:t>diktelcampus@gmail.com</w:t>
        </w:r>
        <w:proofErr w:type="spellEnd"/>
      </w:hyperlink>
    </w:p>
    <w:p w:rsidR="00CF52D7" w:rsidRPr="00CF52D7" w:rsidRDefault="00CF52D7" w:rsidP="00CF52D7">
      <w:pPr>
        <w:jc w:val="center"/>
        <w:rPr>
          <w:rFonts w:ascii="Times New Roman" w:hAnsi="Times New Roman" w:cs="Times New Roman"/>
          <w:sz w:val="26"/>
          <w:szCs w:val="26"/>
        </w:rPr>
      </w:pPr>
      <w:r>
        <w:rPr>
          <w:rFonts w:ascii="Times New Roman" w:hAnsi="Times New Roman" w:cs="Times New Roman"/>
          <w:sz w:val="26"/>
          <w:szCs w:val="26"/>
        </w:rPr>
        <w:t>Ph. No.: 036420119</w:t>
      </w:r>
    </w:p>
    <w:p w:rsidR="00CF52D7" w:rsidRPr="00684AA1" w:rsidRDefault="00CF52D7" w:rsidP="00CF52D7">
      <w:pPr>
        <w:jc w:val="center"/>
        <w:rPr>
          <w:rFonts w:ascii="Times New Roman" w:hAnsi="Times New Roman" w:cs="Times New Roman"/>
          <w:sz w:val="36"/>
          <w:szCs w:val="36"/>
        </w:rPr>
      </w:pPr>
    </w:p>
    <w:p w:rsidR="00CF52D7" w:rsidRPr="00684AA1" w:rsidRDefault="00CF52D7" w:rsidP="00CF52D7">
      <w:pPr>
        <w:jc w:val="center"/>
        <w:rPr>
          <w:rFonts w:ascii="Times New Roman" w:hAnsi="Times New Roman" w:cs="Times New Roman"/>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Default="00CF52D7" w:rsidP="00CF52D7">
      <w:pPr>
        <w:spacing w:after="0" w:line="240" w:lineRule="auto"/>
        <w:jc w:val="center"/>
        <w:rPr>
          <w:rFonts w:ascii="Times New Roman" w:hAnsi="Times New Roman" w:cs="Times New Roman"/>
          <w:b/>
          <w:sz w:val="36"/>
          <w:szCs w:val="36"/>
        </w:rPr>
      </w:pPr>
    </w:p>
    <w:p w:rsidR="00CF52D7" w:rsidRPr="00684AA1" w:rsidRDefault="00CF52D7" w:rsidP="00CF52D7">
      <w:pPr>
        <w:spacing w:after="0" w:line="240" w:lineRule="auto"/>
        <w:jc w:val="center"/>
        <w:rPr>
          <w:rFonts w:ascii="Times New Roman" w:hAnsi="Times New Roman" w:cs="Times New Roman"/>
          <w:b/>
          <w:sz w:val="36"/>
          <w:szCs w:val="36"/>
        </w:rPr>
      </w:pPr>
      <w:r w:rsidRPr="00684AA1">
        <w:rPr>
          <w:rFonts w:ascii="Times New Roman" w:hAnsi="Times New Roman" w:cs="Times New Roman"/>
          <w:b/>
          <w:sz w:val="36"/>
          <w:szCs w:val="36"/>
        </w:rPr>
        <w:t>Report Preparation Team</w:t>
      </w:r>
    </w:p>
    <w:p w:rsidR="00CF52D7" w:rsidRPr="00684AA1"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Co-</w:t>
      </w:r>
      <w:proofErr w:type="gramStart"/>
      <w:r w:rsidRPr="00684AA1">
        <w:rPr>
          <w:rFonts w:ascii="Times New Roman" w:hAnsi="Times New Roman" w:cs="Times New Roman"/>
          <w:sz w:val="36"/>
          <w:szCs w:val="36"/>
        </w:rPr>
        <w:t>ordinator :</w:t>
      </w:r>
      <w:proofErr w:type="spellStart"/>
      <w:r w:rsidRPr="00684AA1">
        <w:rPr>
          <w:rFonts w:ascii="Times New Roman" w:hAnsi="Times New Roman" w:cs="Times New Roman"/>
          <w:sz w:val="36"/>
          <w:szCs w:val="36"/>
        </w:rPr>
        <w:t>Hira</w:t>
      </w:r>
      <w:proofErr w:type="spellEnd"/>
      <w:proofErr w:type="gramEnd"/>
      <w:r w:rsidRPr="00684AA1">
        <w:rPr>
          <w:rFonts w:ascii="Times New Roman" w:hAnsi="Times New Roman" w:cs="Times New Roman"/>
          <w:sz w:val="36"/>
          <w:szCs w:val="36"/>
        </w:rPr>
        <w:t xml:space="preserve"> Kumar </w:t>
      </w:r>
      <w:proofErr w:type="spellStart"/>
      <w:r w:rsidRPr="00684AA1">
        <w:rPr>
          <w:rFonts w:ascii="Times New Roman" w:hAnsi="Times New Roman" w:cs="Times New Roman"/>
          <w:sz w:val="36"/>
          <w:szCs w:val="36"/>
        </w:rPr>
        <w:t>Rai</w:t>
      </w:r>
      <w:proofErr w:type="spellEnd"/>
    </w:p>
    <w:p w:rsidR="00CF52D7" w:rsidRPr="00684AA1"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 xml:space="preserve">Member: Krishna </w:t>
      </w:r>
      <w:proofErr w:type="spellStart"/>
      <w:r w:rsidRPr="00684AA1">
        <w:rPr>
          <w:rFonts w:ascii="Times New Roman" w:hAnsi="Times New Roman" w:cs="Times New Roman"/>
          <w:sz w:val="36"/>
          <w:szCs w:val="36"/>
        </w:rPr>
        <w:t>Bahadur</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Rai</w:t>
      </w:r>
      <w:proofErr w:type="spellEnd"/>
      <w:r w:rsidR="00A229A3">
        <w:rPr>
          <w:rFonts w:ascii="Times New Roman" w:hAnsi="Times New Roman" w:cs="Times New Roman"/>
          <w:sz w:val="36"/>
          <w:szCs w:val="36"/>
        </w:rPr>
        <w:t xml:space="preserve"> (A)</w:t>
      </w:r>
    </w:p>
    <w:p w:rsidR="00CF52D7" w:rsidRPr="00684AA1"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 xml:space="preserve">Member: </w:t>
      </w:r>
      <w:proofErr w:type="spellStart"/>
      <w:r w:rsidRPr="00684AA1">
        <w:rPr>
          <w:rFonts w:ascii="Times New Roman" w:hAnsi="Times New Roman" w:cs="Times New Roman"/>
          <w:sz w:val="36"/>
          <w:szCs w:val="36"/>
        </w:rPr>
        <w:t>Harka</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Bir</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Rai</w:t>
      </w:r>
      <w:proofErr w:type="spellEnd"/>
    </w:p>
    <w:p w:rsidR="00CF52D7"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 xml:space="preserve">Member: </w:t>
      </w:r>
      <w:proofErr w:type="spellStart"/>
      <w:r w:rsidRPr="00684AA1">
        <w:rPr>
          <w:rFonts w:ascii="Times New Roman" w:hAnsi="Times New Roman" w:cs="Times New Roman"/>
          <w:sz w:val="36"/>
          <w:szCs w:val="36"/>
        </w:rPr>
        <w:t>Bimala</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Rai</w:t>
      </w:r>
      <w:proofErr w:type="spellEnd"/>
    </w:p>
    <w:p w:rsidR="002853FD" w:rsidRPr="00684AA1" w:rsidRDefault="002853FD" w:rsidP="002853FD">
      <w:pPr>
        <w:spacing w:after="0" w:line="240" w:lineRule="auto"/>
        <w:jc w:val="center"/>
        <w:rPr>
          <w:rFonts w:ascii="Times New Roman" w:hAnsi="Times New Roman" w:cs="Times New Roman"/>
          <w:sz w:val="36"/>
          <w:szCs w:val="36"/>
        </w:rPr>
      </w:pPr>
      <w:proofErr w:type="gramStart"/>
      <w:r w:rsidRPr="00684AA1">
        <w:rPr>
          <w:rFonts w:ascii="Times New Roman" w:hAnsi="Times New Roman" w:cs="Times New Roman"/>
          <w:sz w:val="36"/>
          <w:szCs w:val="36"/>
        </w:rPr>
        <w:t>Member :</w:t>
      </w:r>
      <w:proofErr w:type="spellStart"/>
      <w:r>
        <w:rPr>
          <w:rFonts w:ascii="Times New Roman" w:hAnsi="Times New Roman" w:cs="Times New Roman"/>
          <w:sz w:val="36"/>
          <w:szCs w:val="36"/>
        </w:rPr>
        <w:t>Dhan</w:t>
      </w:r>
      <w:proofErr w:type="spellEnd"/>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Karna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Shrestha</w:t>
      </w:r>
      <w:proofErr w:type="spellEnd"/>
    </w:p>
    <w:p w:rsidR="00CF52D7" w:rsidRPr="00684AA1"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Member :</w:t>
      </w:r>
      <w:proofErr w:type="spellStart"/>
      <w:r w:rsidRPr="00684AA1">
        <w:rPr>
          <w:rFonts w:ascii="Times New Roman" w:hAnsi="Times New Roman" w:cs="Times New Roman"/>
          <w:sz w:val="36"/>
          <w:szCs w:val="36"/>
        </w:rPr>
        <w:t>Lal</w:t>
      </w:r>
      <w:proofErr w:type="spellEnd"/>
      <w:r w:rsidRPr="00684AA1">
        <w:rPr>
          <w:rFonts w:ascii="Times New Roman" w:hAnsi="Times New Roman" w:cs="Times New Roman"/>
          <w:sz w:val="36"/>
          <w:szCs w:val="36"/>
        </w:rPr>
        <w:t xml:space="preserve"> Prasad </w:t>
      </w:r>
      <w:proofErr w:type="spellStart"/>
      <w:r w:rsidRPr="00684AA1">
        <w:rPr>
          <w:rFonts w:ascii="Times New Roman" w:hAnsi="Times New Roman" w:cs="Times New Roman"/>
          <w:sz w:val="36"/>
          <w:szCs w:val="36"/>
        </w:rPr>
        <w:t>Ghimire</w:t>
      </w:r>
      <w:proofErr w:type="spellEnd"/>
    </w:p>
    <w:p w:rsidR="00CF52D7" w:rsidRDefault="00CF52D7" w:rsidP="00CF52D7">
      <w:pPr>
        <w:spacing w:after="0" w:line="240" w:lineRule="auto"/>
        <w:jc w:val="center"/>
        <w:rPr>
          <w:rFonts w:ascii="Times New Roman" w:hAnsi="Times New Roman" w:cs="Times New Roman"/>
          <w:sz w:val="36"/>
          <w:szCs w:val="36"/>
        </w:rPr>
      </w:pPr>
      <w:proofErr w:type="gramStart"/>
      <w:r w:rsidRPr="00684AA1">
        <w:rPr>
          <w:rFonts w:ascii="Times New Roman" w:hAnsi="Times New Roman" w:cs="Times New Roman"/>
          <w:sz w:val="36"/>
          <w:szCs w:val="36"/>
        </w:rPr>
        <w:t>Member :</w:t>
      </w:r>
      <w:proofErr w:type="spellStart"/>
      <w:r w:rsidR="00A229A3">
        <w:rPr>
          <w:rFonts w:ascii="Times New Roman" w:hAnsi="Times New Roman" w:cs="Times New Roman"/>
          <w:sz w:val="36"/>
          <w:szCs w:val="36"/>
        </w:rPr>
        <w:t>Padam</w:t>
      </w:r>
      <w:proofErr w:type="spellEnd"/>
      <w:proofErr w:type="gramEnd"/>
      <w:r w:rsidR="00A229A3">
        <w:rPr>
          <w:rFonts w:ascii="Times New Roman" w:hAnsi="Times New Roman" w:cs="Times New Roman"/>
          <w:sz w:val="36"/>
          <w:szCs w:val="36"/>
        </w:rPr>
        <w:t xml:space="preserve"> </w:t>
      </w:r>
      <w:proofErr w:type="spellStart"/>
      <w:r w:rsidR="00A229A3">
        <w:rPr>
          <w:rFonts w:ascii="Times New Roman" w:hAnsi="Times New Roman" w:cs="Times New Roman"/>
          <w:sz w:val="36"/>
          <w:szCs w:val="36"/>
        </w:rPr>
        <w:t>Bahadur</w:t>
      </w:r>
      <w:proofErr w:type="spellEnd"/>
      <w:r w:rsidR="00A229A3">
        <w:rPr>
          <w:rFonts w:ascii="Times New Roman" w:hAnsi="Times New Roman" w:cs="Times New Roman"/>
          <w:sz w:val="36"/>
          <w:szCs w:val="36"/>
        </w:rPr>
        <w:t xml:space="preserve"> </w:t>
      </w:r>
      <w:proofErr w:type="spellStart"/>
      <w:r w:rsidR="00A229A3">
        <w:rPr>
          <w:rFonts w:ascii="Times New Roman" w:hAnsi="Times New Roman" w:cs="Times New Roman"/>
          <w:sz w:val="36"/>
          <w:szCs w:val="36"/>
        </w:rPr>
        <w:t>Bists</w:t>
      </w:r>
      <w:proofErr w:type="spellEnd"/>
    </w:p>
    <w:p w:rsidR="00A229A3" w:rsidRPr="00684AA1" w:rsidRDefault="00A229A3" w:rsidP="00CF52D7">
      <w:pPr>
        <w:spacing w:after="0" w:line="240" w:lineRule="auto"/>
        <w:jc w:val="center"/>
        <w:rPr>
          <w:rFonts w:ascii="Times New Roman" w:hAnsi="Times New Roman" w:cs="Times New Roman"/>
          <w:sz w:val="36"/>
          <w:szCs w:val="36"/>
        </w:rPr>
      </w:pPr>
      <w:proofErr w:type="gramStart"/>
      <w:r w:rsidRPr="00684AA1">
        <w:rPr>
          <w:rFonts w:ascii="Times New Roman" w:hAnsi="Times New Roman" w:cs="Times New Roman"/>
          <w:sz w:val="36"/>
          <w:szCs w:val="36"/>
        </w:rPr>
        <w:t>Member :Krishna</w:t>
      </w:r>
      <w:proofErr w:type="gram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Bahadur</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Rai</w:t>
      </w:r>
      <w:proofErr w:type="spellEnd"/>
      <w:r>
        <w:rPr>
          <w:rFonts w:ascii="Times New Roman" w:hAnsi="Times New Roman" w:cs="Times New Roman"/>
          <w:sz w:val="36"/>
          <w:szCs w:val="36"/>
        </w:rPr>
        <w:t xml:space="preserve"> (B)</w:t>
      </w:r>
    </w:p>
    <w:p w:rsidR="00CF52D7" w:rsidRPr="00684AA1" w:rsidRDefault="00CF52D7" w:rsidP="00CF52D7">
      <w:pPr>
        <w:spacing w:after="0" w:line="240" w:lineRule="auto"/>
        <w:jc w:val="center"/>
        <w:rPr>
          <w:rFonts w:ascii="Times New Roman" w:hAnsi="Times New Roman" w:cs="Times New Roman"/>
          <w:sz w:val="36"/>
          <w:szCs w:val="36"/>
        </w:rPr>
      </w:pPr>
      <w:proofErr w:type="gramStart"/>
      <w:r w:rsidRPr="00684AA1">
        <w:rPr>
          <w:rFonts w:ascii="Times New Roman" w:hAnsi="Times New Roman" w:cs="Times New Roman"/>
          <w:sz w:val="36"/>
          <w:szCs w:val="36"/>
        </w:rPr>
        <w:t>Member :</w:t>
      </w:r>
      <w:proofErr w:type="spellStart"/>
      <w:r w:rsidRPr="00684AA1">
        <w:rPr>
          <w:rFonts w:ascii="Times New Roman" w:hAnsi="Times New Roman" w:cs="Times New Roman"/>
          <w:sz w:val="36"/>
          <w:szCs w:val="36"/>
        </w:rPr>
        <w:t>Chuda</w:t>
      </w:r>
      <w:proofErr w:type="spellEnd"/>
      <w:proofErr w:type="gram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Bahadur</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Karki</w:t>
      </w:r>
      <w:proofErr w:type="spellEnd"/>
    </w:p>
    <w:p w:rsidR="00CF52D7" w:rsidRPr="00684AA1" w:rsidRDefault="00CF52D7" w:rsidP="00CF52D7">
      <w:pPr>
        <w:spacing w:after="0" w:line="240" w:lineRule="auto"/>
        <w:jc w:val="center"/>
        <w:rPr>
          <w:rFonts w:ascii="Times New Roman" w:hAnsi="Times New Roman" w:cs="Times New Roman"/>
          <w:sz w:val="36"/>
          <w:szCs w:val="36"/>
        </w:rPr>
      </w:pPr>
      <w:r w:rsidRPr="00684AA1">
        <w:rPr>
          <w:rFonts w:ascii="Times New Roman" w:hAnsi="Times New Roman" w:cs="Times New Roman"/>
          <w:sz w:val="36"/>
          <w:szCs w:val="36"/>
        </w:rPr>
        <w:t xml:space="preserve">Member: </w:t>
      </w:r>
      <w:proofErr w:type="spellStart"/>
      <w:r w:rsidRPr="00684AA1">
        <w:rPr>
          <w:rFonts w:ascii="Times New Roman" w:hAnsi="Times New Roman" w:cs="Times New Roman"/>
          <w:sz w:val="36"/>
          <w:szCs w:val="36"/>
        </w:rPr>
        <w:t>Sanjib</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Khadka</w:t>
      </w:r>
      <w:proofErr w:type="spellEnd"/>
    </w:p>
    <w:p w:rsidR="00CF52D7" w:rsidRDefault="00CF52D7" w:rsidP="00CF52D7">
      <w:pPr>
        <w:jc w:val="center"/>
        <w:rPr>
          <w:rFonts w:ascii="Times New Roman" w:hAnsi="Times New Roman" w:cs="Times New Roman"/>
          <w:sz w:val="36"/>
          <w:szCs w:val="36"/>
        </w:rPr>
      </w:pPr>
    </w:p>
    <w:p w:rsidR="00CF52D7" w:rsidRDefault="00CF52D7" w:rsidP="00CF52D7">
      <w:pPr>
        <w:jc w:val="center"/>
        <w:rPr>
          <w:rFonts w:ascii="Times New Roman" w:hAnsi="Times New Roman" w:cs="Times New Roman"/>
          <w:sz w:val="36"/>
          <w:szCs w:val="36"/>
        </w:rPr>
      </w:pPr>
    </w:p>
    <w:p w:rsidR="00CF52D7" w:rsidRDefault="00CF52D7" w:rsidP="00CF52D7">
      <w:pPr>
        <w:jc w:val="center"/>
        <w:rPr>
          <w:rFonts w:ascii="Times New Roman" w:hAnsi="Times New Roman" w:cs="Times New Roman"/>
          <w:sz w:val="36"/>
          <w:szCs w:val="36"/>
        </w:rPr>
      </w:pPr>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 xml:space="preserve">Report Endorsed by Campus Management Committee </w:t>
      </w:r>
    </w:p>
    <w:p w:rsidR="00CF52D7" w:rsidRPr="00684AA1" w:rsidRDefault="00CF52D7" w:rsidP="00CF52D7">
      <w:pPr>
        <w:jc w:val="center"/>
        <w:rPr>
          <w:rFonts w:ascii="Times New Roman" w:hAnsi="Times New Roman" w:cs="Times New Roman"/>
          <w:sz w:val="36"/>
          <w:szCs w:val="36"/>
        </w:rPr>
      </w:pPr>
      <w:r w:rsidRPr="00684AA1">
        <w:rPr>
          <w:rFonts w:ascii="Times New Roman" w:hAnsi="Times New Roman" w:cs="Times New Roman"/>
          <w:sz w:val="36"/>
          <w:szCs w:val="36"/>
        </w:rPr>
        <w:t>Diktel Multiple Campus</w:t>
      </w:r>
    </w:p>
    <w:p w:rsidR="00CF52D7" w:rsidRPr="00684AA1" w:rsidRDefault="00CF52D7" w:rsidP="00CF52D7">
      <w:pPr>
        <w:jc w:val="center"/>
        <w:rPr>
          <w:rFonts w:ascii="Times New Roman" w:hAnsi="Times New Roman" w:cs="Times New Roman"/>
          <w:sz w:val="36"/>
          <w:szCs w:val="36"/>
        </w:rPr>
      </w:pPr>
      <w:proofErr w:type="spellStart"/>
      <w:proofErr w:type="gramStart"/>
      <w:r>
        <w:rPr>
          <w:rFonts w:ascii="Times New Roman" w:hAnsi="Times New Roman" w:cs="Times New Roman"/>
          <w:sz w:val="36"/>
          <w:szCs w:val="36"/>
        </w:rPr>
        <w:t>Kartik</w:t>
      </w:r>
      <w:proofErr w:type="spellEnd"/>
      <w:r>
        <w:rPr>
          <w:rFonts w:ascii="Times New Roman" w:hAnsi="Times New Roman" w:cs="Times New Roman"/>
          <w:sz w:val="36"/>
          <w:szCs w:val="36"/>
        </w:rPr>
        <w:t xml:space="preserve"> 24</w:t>
      </w:r>
      <w:r w:rsidRPr="00684AA1">
        <w:rPr>
          <w:rFonts w:ascii="Times New Roman" w:hAnsi="Times New Roman" w:cs="Times New Roman"/>
          <w:sz w:val="36"/>
          <w:szCs w:val="36"/>
        </w:rPr>
        <w:t>, 2076 B.S.</w:t>
      </w:r>
      <w:proofErr w:type="gramEnd"/>
    </w:p>
    <w:p w:rsidR="00CF52D7" w:rsidRPr="00684AA1" w:rsidRDefault="00CF52D7" w:rsidP="00CF52D7">
      <w:pPr>
        <w:jc w:val="center"/>
        <w:rPr>
          <w:rFonts w:ascii="Times New Roman" w:hAnsi="Times New Roman" w:cs="Times New Roman"/>
          <w:b/>
          <w:bCs/>
          <w:sz w:val="36"/>
          <w:szCs w:val="36"/>
        </w:rPr>
      </w:pPr>
    </w:p>
    <w:p w:rsidR="00CF52D7" w:rsidRPr="00684AA1" w:rsidRDefault="00CF52D7" w:rsidP="00CF52D7">
      <w:pPr>
        <w:spacing w:after="200" w:line="276" w:lineRule="auto"/>
        <w:jc w:val="center"/>
        <w:rPr>
          <w:rFonts w:ascii="Times New Roman" w:hAnsi="Times New Roman" w:cs="Times New Roman"/>
          <w:b/>
          <w:bCs/>
          <w:sz w:val="36"/>
          <w:szCs w:val="36"/>
        </w:rPr>
      </w:pPr>
      <w:r>
        <w:rPr>
          <w:rFonts w:ascii="Times New Roman" w:hAnsi="Times New Roman" w:cs="Times New Roman"/>
          <w:b/>
          <w:bCs/>
          <w:sz w:val="36"/>
          <w:szCs w:val="36"/>
        </w:rPr>
        <w:br w:type="page"/>
      </w:r>
      <w:r w:rsidRPr="00684AA1">
        <w:rPr>
          <w:rFonts w:ascii="Times New Roman" w:hAnsi="Times New Roman" w:cs="Times New Roman"/>
          <w:b/>
          <w:bCs/>
          <w:sz w:val="36"/>
          <w:szCs w:val="36"/>
        </w:rPr>
        <w:lastRenderedPageBreak/>
        <w:t>Executive summary</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Diktel Multiple Campus (</w:t>
      </w:r>
      <w:proofErr w:type="spellStart"/>
      <w:r w:rsidRPr="00684AA1">
        <w:rPr>
          <w:rFonts w:ascii="Times New Roman" w:hAnsi="Times New Roman" w:cs="Times New Roman"/>
          <w:sz w:val="36"/>
          <w:szCs w:val="36"/>
        </w:rPr>
        <w:t>DMC</w:t>
      </w:r>
      <w:proofErr w:type="spellEnd"/>
      <w:r w:rsidRPr="00684AA1">
        <w:rPr>
          <w:rFonts w:ascii="Times New Roman" w:hAnsi="Times New Roman" w:cs="Times New Roman"/>
          <w:sz w:val="36"/>
          <w:szCs w:val="36"/>
        </w:rPr>
        <w:t xml:space="preserve">) Diktel is the first and the oldest non-profit based community campus in </w:t>
      </w:r>
      <w:proofErr w:type="spellStart"/>
      <w:r w:rsidRPr="00684AA1">
        <w:rPr>
          <w:rFonts w:ascii="Times New Roman" w:hAnsi="Times New Roman" w:cs="Times New Roman"/>
          <w:sz w:val="36"/>
          <w:szCs w:val="36"/>
        </w:rPr>
        <w:t>Khotangdistrict.The</w:t>
      </w:r>
      <w:proofErr w:type="spellEnd"/>
      <w:r w:rsidRPr="00684AA1">
        <w:rPr>
          <w:rFonts w:ascii="Times New Roman" w:hAnsi="Times New Roman" w:cs="Times New Roman"/>
          <w:sz w:val="36"/>
          <w:szCs w:val="36"/>
        </w:rPr>
        <w:t xml:space="preserve"> campus has been established by the support of civil society, educators, politicians, administrators, merchants, intellectuals and local community on 16 </w:t>
      </w:r>
      <w:proofErr w:type="spellStart"/>
      <w:r w:rsidRPr="00684AA1">
        <w:rPr>
          <w:rFonts w:ascii="Times New Roman" w:hAnsi="Times New Roman" w:cs="Times New Roman"/>
          <w:sz w:val="36"/>
          <w:szCs w:val="36"/>
        </w:rPr>
        <w:t>Ashoj</w:t>
      </w:r>
      <w:proofErr w:type="spellEnd"/>
      <w:r w:rsidRPr="00684AA1">
        <w:rPr>
          <w:rFonts w:ascii="Times New Roman" w:hAnsi="Times New Roman" w:cs="Times New Roman"/>
          <w:sz w:val="36"/>
          <w:szCs w:val="36"/>
        </w:rPr>
        <w:t xml:space="preserve"> 2037 B.S. Located in Diktel, headquarters of </w:t>
      </w:r>
      <w:proofErr w:type="spellStart"/>
      <w:r w:rsidRPr="00684AA1">
        <w:rPr>
          <w:rFonts w:ascii="Times New Roman" w:hAnsi="Times New Roman" w:cs="Times New Roman"/>
          <w:sz w:val="36"/>
          <w:szCs w:val="36"/>
        </w:rPr>
        <w:t>Khotang</w:t>
      </w:r>
      <w:proofErr w:type="spellEnd"/>
      <w:r w:rsidRPr="00684AA1">
        <w:rPr>
          <w:rFonts w:ascii="Times New Roman" w:hAnsi="Times New Roman" w:cs="Times New Roman"/>
          <w:sz w:val="36"/>
          <w:szCs w:val="36"/>
        </w:rPr>
        <w:t xml:space="preserve"> district. </w:t>
      </w:r>
      <w:proofErr w:type="spellStart"/>
      <w:r w:rsidRPr="00684AA1">
        <w:rPr>
          <w:rFonts w:ascii="Times New Roman" w:hAnsi="Times New Roman" w:cs="Times New Roman"/>
          <w:sz w:val="36"/>
          <w:szCs w:val="36"/>
        </w:rPr>
        <w:t>DMC</w:t>
      </w:r>
      <w:proofErr w:type="spellEnd"/>
      <w:r w:rsidRPr="00684AA1">
        <w:rPr>
          <w:rFonts w:ascii="Times New Roman" w:hAnsi="Times New Roman" w:cs="Times New Roman"/>
          <w:sz w:val="36"/>
          <w:szCs w:val="36"/>
        </w:rPr>
        <w:t xml:space="preserve"> has been spreading the light of higher education in the eastern hilly districts-</w:t>
      </w:r>
      <w:proofErr w:type="spellStart"/>
      <w:r w:rsidRPr="00684AA1">
        <w:rPr>
          <w:rFonts w:ascii="Times New Roman" w:hAnsi="Times New Roman" w:cs="Times New Roman"/>
          <w:sz w:val="36"/>
          <w:szCs w:val="36"/>
        </w:rPr>
        <w:t>Khotang</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Okhaldhunga</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Solukhumbu</w:t>
      </w:r>
      <w:proofErr w:type="spell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Bhojpur</w:t>
      </w:r>
      <w:proofErr w:type="spellEnd"/>
      <w:r w:rsidRPr="00684AA1">
        <w:rPr>
          <w:rFonts w:ascii="Times New Roman" w:hAnsi="Times New Roman" w:cs="Times New Roman"/>
          <w:sz w:val="36"/>
          <w:szCs w:val="36"/>
        </w:rPr>
        <w:t xml:space="preserve"> and </w:t>
      </w:r>
      <w:proofErr w:type="spellStart"/>
      <w:r w:rsidRPr="00684AA1">
        <w:rPr>
          <w:rFonts w:ascii="Times New Roman" w:hAnsi="Times New Roman" w:cs="Times New Roman"/>
          <w:sz w:val="36"/>
          <w:szCs w:val="36"/>
        </w:rPr>
        <w:t>Udayapur</w:t>
      </w:r>
      <w:proofErr w:type="spellEnd"/>
      <w:r w:rsidRPr="00684AA1">
        <w:rPr>
          <w:rFonts w:ascii="Times New Roman" w:hAnsi="Times New Roman" w:cs="Times New Roman"/>
          <w:sz w:val="36"/>
          <w:szCs w:val="36"/>
        </w:rPr>
        <w:t xml:space="preserve"> since its establishment because of the development of transport, communication and flexible education policy of the government.</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 xml:space="preserve">But, it is not reasonable to consider that this campus has been contributing less to the community. As we know the campus has been affiliated to </w:t>
      </w:r>
      <w:proofErr w:type="spellStart"/>
      <w:r w:rsidRPr="00684AA1">
        <w:rPr>
          <w:rFonts w:ascii="Times New Roman" w:hAnsi="Times New Roman" w:cs="Times New Roman"/>
          <w:sz w:val="36"/>
          <w:szCs w:val="36"/>
        </w:rPr>
        <w:t>Tribhuvan</w:t>
      </w:r>
      <w:proofErr w:type="spellEnd"/>
      <w:r w:rsidRPr="00684AA1">
        <w:rPr>
          <w:rFonts w:ascii="Times New Roman" w:hAnsi="Times New Roman" w:cs="Times New Roman"/>
          <w:sz w:val="36"/>
          <w:szCs w:val="36"/>
        </w:rPr>
        <w:t xml:space="preserve"> University and has been running the faculty of Humanities and Social Sciences, Education and Management (bachelor-annual system) in the morning and day shift as well as master level (Master-Semester System) in Humanities. However, working manpower is very less. Teaching staff has been bearing over work load and on the other hand, every administrative personnel has over load of work. Despite their over load, they are fulfilling their duties and responsibilities honestly, tactfully and skilfully.</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 xml:space="preserve">The campus has covered the total area of 35-1-2-3 </w:t>
      </w:r>
      <w:proofErr w:type="spellStart"/>
      <w:r w:rsidRPr="00684AA1">
        <w:rPr>
          <w:rFonts w:ascii="Times New Roman" w:hAnsi="Times New Roman" w:cs="Times New Roman"/>
          <w:sz w:val="36"/>
          <w:szCs w:val="36"/>
        </w:rPr>
        <w:t>Ropanies</w:t>
      </w:r>
      <w:proofErr w:type="spellEnd"/>
      <w:r w:rsidRPr="00684AA1">
        <w:rPr>
          <w:rFonts w:ascii="Times New Roman" w:hAnsi="Times New Roman" w:cs="Times New Roman"/>
          <w:sz w:val="36"/>
          <w:szCs w:val="36"/>
        </w:rPr>
        <w:t xml:space="preserve"> of land which has been registered on the name of Diktel Multiple Campus. But all the area of the land has not been utilized productively. </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ab/>
        <w:t xml:space="preserve">There is a two- storey </w:t>
      </w:r>
      <w:proofErr w:type="spellStart"/>
      <w:r w:rsidRPr="00684AA1">
        <w:rPr>
          <w:rFonts w:ascii="Times New Roman" w:hAnsi="Times New Roman" w:cs="Times New Roman"/>
          <w:sz w:val="36"/>
          <w:szCs w:val="36"/>
        </w:rPr>
        <w:t>RCC</w:t>
      </w:r>
      <w:proofErr w:type="spellEnd"/>
      <w:r w:rsidRPr="00684AA1">
        <w:rPr>
          <w:rFonts w:ascii="Times New Roman" w:hAnsi="Times New Roman" w:cs="Times New Roman"/>
          <w:sz w:val="36"/>
          <w:szCs w:val="36"/>
        </w:rPr>
        <w:t xml:space="preserve"> building and all the other buildings are single-storey ones. Although the present class rooms are not sufficient for teaching and learning. They are not learning-friendly and well-managed. There is necessity of well-managed library according to the programs and the number of students in the campus.</w:t>
      </w:r>
    </w:p>
    <w:p w:rsidR="00CF52D7" w:rsidRPr="00684AA1" w:rsidRDefault="00CF52D7" w:rsidP="00CF52D7">
      <w:pPr>
        <w:ind w:firstLine="720"/>
        <w:jc w:val="both"/>
        <w:rPr>
          <w:rFonts w:ascii="Times New Roman" w:hAnsi="Times New Roman" w:cs="Times New Roman"/>
          <w:sz w:val="36"/>
          <w:szCs w:val="36"/>
        </w:rPr>
      </w:pPr>
      <w:r w:rsidRPr="00684AA1">
        <w:rPr>
          <w:rFonts w:ascii="Times New Roman" w:hAnsi="Times New Roman" w:cs="Times New Roman"/>
          <w:sz w:val="36"/>
          <w:szCs w:val="36"/>
        </w:rPr>
        <w:lastRenderedPageBreak/>
        <w:t xml:space="preserve">It is our pride that Diktel Multiple Campus Diktel has entered in the process of </w:t>
      </w:r>
      <w:proofErr w:type="spellStart"/>
      <w:r w:rsidRPr="00684AA1">
        <w:rPr>
          <w:rFonts w:ascii="Times New Roman" w:hAnsi="Times New Roman" w:cs="Times New Roman"/>
          <w:sz w:val="36"/>
          <w:szCs w:val="36"/>
        </w:rPr>
        <w:t>QAA</w:t>
      </w:r>
      <w:proofErr w:type="spellEnd"/>
      <w:r w:rsidRPr="00684AA1">
        <w:rPr>
          <w:rFonts w:ascii="Times New Roman" w:hAnsi="Times New Roman" w:cs="Times New Roman"/>
          <w:sz w:val="36"/>
          <w:szCs w:val="36"/>
        </w:rPr>
        <w:t xml:space="preserve">. </w:t>
      </w:r>
      <w:proofErr w:type="gramStart"/>
      <w:r w:rsidRPr="00684AA1">
        <w:rPr>
          <w:rFonts w:ascii="Times New Roman" w:hAnsi="Times New Roman" w:cs="Times New Roman"/>
          <w:sz w:val="36"/>
          <w:szCs w:val="36"/>
        </w:rPr>
        <w:t>A  committee</w:t>
      </w:r>
      <w:proofErr w:type="gramEnd"/>
      <w:r w:rsidRPr="00684AA1">
        <w:rPr>
          <w:rFonts w:ascii="Times New Roman" w:hAnsi="Times New Roman" w:cs="Times New Roman"/>
          <w:sz w:val="36"/>
          <w:szCs w:val="36"/>
        </w:rPr>
        <w:t xml:space="preserve">, </w:t>
      </w:r>
      <w:proofErr w:type="spellStart"/>
      <w:r w:rsidRPr="00684AA1">
        <w:rPr>
          <w:rFonts w:ascii="Times New Roman" w:hAnsi="Times New Roman" w:cs="Times New Roman"/>
          <w:sz w:val="36"/>
          <w:szCs w:val="36"/>
        </w:rPr>
        <w:t>QAAC</w:t>
      </w:r>
      <w:proofErr w:type="spellEnd"/>
      <w:r w:rsidRPr="00684AA1">
        <w:rPr>
          <w:rFonts w:ascii="Times New Roman" w:hAnsi="Times New Roman" w:cs="Times New Roman"/>
          <w:sz w:val="36"/>
          <w:szCs w:val="36"/>
        </w:rPr>
        <w:t xml:space="preserve"> has been formed under the chairmanship of campus management committee chairman in 2075 B.S. In course for this, a </w:t>
      </w:r>
      <w:proofErr w:type="spellStart"/>
      <w:r w:rsidRPr="00684AA1">
        <w:rPr>
          <w:rFonts w:ascii="Times New Roman" w:hAnsi="Times New Roman" w:cs="Times New Roman"/>
          <w:sz w:val="36"/>
          <w:szCs w:val="36"/>
        </w:rPr>
        <w:t>SAT</w:t>
      </w:r>
      <w:proofErr w:type="spellEnd"/>
      <w:r w:rsidRPr="00684AA1">
        <w:rPr>
          <w:rFonts w:ascii="Times New Roman" w:hAnsi="Times New Roman" w:cs="Times New Roman"/>
          <w:sz w:val="36"/>
          <w:szCs w:val="36"/>
        </w:rPr>
        <w:t xml:space="preserve"> </w:t>
      </w:r>
      <w:proofErr w:type="gramStart"/>
      <w:r w:rsidRPr="00684AA1">
        <w:rPr>
          <w:rFonts w:ascii="Times New Roman" w:hAnsi="Times New Roman" w:cs="Times New Roman"/>
          <w:sz w:val="36"/>
          <w:szCs w:val="36"/>
        </w:rPr>
        <w:t>have</w:t>
      </w:r>
      <w:proofErr w:type="gramEnd"/>
      <w:r w:rsidRPr="00684AA1">
        <w:rPr>
          <w:rFonts w:ascii="Times New Roman" w:hAnsi="Times New Roman" w:cs="Times New Roman"/>
          <w:sz w:val="36"/>
          <w:szCs w:val="36"/>
        </w:rPr>
        <w:t xml:space="preserve"> been formed under the chairmanship of an assistant campus chief of the campus. </w:t>
      </w:r>
    </w:p>
    <w:p w:rsidR="00CF52D7" w:rsidRPr="00684AA1" w:rsidRDefault="00CF52D7" w:rsidP="00CF52D7">
      <w:pPr>
        <w:ind w:firstLine="720"/>
        <w:jc w:val="both"/>
        <w:rPr>
          <w:rFonts w:ascii="Times New Roman" w:hAnsi="Times New Roman" w:cs="Times New Roman"/>
          <w:sz w:val="36"/>
          <w:szCs w:val="36"/>
        </w:rPr>
      </w:pPr>
      <w:r w:rsidRPr="00684AA1">
        <w:rPr>
          <w:rFonts w:ascii="Times New Roman" w:hAnsi="Times New Roman" w:cs="Times New Roman"/>
          <w:sz w:val="36"/>
          <w:szCs w:val="36"/>
        </w:rPr>
        <w:t xml:space="preserve">Similarly other various committees, sub committees and units have been formed to precede the task. A team, </w:t>
      </w:r>
      <w:proofErr w:type="spellStart"/>
      <w:r w:rsidRPr="00684AA1">
        <w:rPr>
          <w:rFonts w:ascii="Times New Roman" w:hAnsi="Times New Roman" w:cs="Times New Roman"/>
          <w:sz w:val="36"/>
          <w:szCs w:val="36"/>
        </w:rPr>
        <w:t>SAT</w:t>
      </w:r>
      <w:proofErr w:type="spellEnd"/>
      <w:r w:rsidRPr="00684AA1">
        <w:rPr>
          <w:rFonts w:ascii="Times New Roman" w:hAnsi="Times New Roman" w:cs="Times New Roman"/>
          <w:sz w:val="36"/>
          <w:szCs w:val="36"/>
        </w:rPr>
        <w:t xml:space="preserve"> and other members of the campus have recently visited and observed some community and constituent campuses which have already been </w:t>
      </w:r>
      <w:proofErr w:type="spellStart"/>
      <w:r w:rsidRPr="00684AA1">
        <w:rPr>
          <w:rFonts w:ascii="Times New Roman" w:hAnsi="Times New Roman" w:cs="Times New Roman"/>
          <w:sz w:val="36"/>
          <w:szCs w:val="36"/>
        </w:rPr>
        <w:t>QAA</w:t>
      </w:r>
      <w:proofErr w:type="spellEnd"/>
      <w:r w:rsidRPr="00684AA1">
        <w:rPr>
          <w:rFonts w:ascii="Times New Roman" w:hAnsi="Times New Roman" w:cs="Times New Roman"/>
          <w:sz w:val="36"/>
          <w:szCs w:val="36"/>
        </w:rPr>
        <w:t xml:space="preserve"> certified and/or in the course of </w:t>
      </w:r>
      <w:proofErr w:type="spellStart"/>
      <w:r w:rsidRPr="00684AA1">
        <w:rPr>
          <w:rFonts w:ascii="Times New Roman" w:hAnsi="Times New Roman" w:cs="Times New Roman"/>
          <w:sz w:val="36"/>
          <w:szCs w:val="36"/>
        </w:rPr>
        <w:t>QAA</w:t>
      </w:r>
      <w:proofErr w:type="spellEnd"/>
      <w:r w:rsidRPr="00684AA1">
        <w:rPr>
          <w:rFonts w:ascii="Times New Roman" w:hAnsi="Times New Roman" w:cs="Times New Roman"/>
          <w:sz w:val="36"/>
          <w:szCs w:val="36"/>
        </w:rPr>
        <w:t xml:space="preserve"> certification. </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ab/>
        <w:t xml:space="preserve">Diktel Multiple Campus is not free from financial crisis as other many community campuses (except some). We have been following the local as well as provincial governments for the supports of infrastructure and quality maintenance. Some positive results seem to have been appearing.  We are sure that we can achieve success if we go along with the stakeholders and the other concerned. We would like to promise from here that we will include the missing information in the next report if any.  </w:t>
      </w:r>
    </w:p>
    <w:p w:rsidR="00CF52D7" w:rsidRPr="00684AA1" w:rsidRDefault="00CF52D7" w:rsidP="00CF52D7">
      <w:pPr>
        <w:jc w:val="both"/>
        <w:rPr>
          <w:rFonts w:ascii="Times New Roman" w:hAnsi="Times New Roman" w:cs="Times New Roman"/>
          <w:sz w:val="36"/>
          <w:szCs w:val="36"/>
        </w:rPr>
      </w:pPr>
      <w:r w:rsidRPr="00684AA1">
        <w:rPr>
          <w:rFonts w:ascii="Times New Roman" w:hAnsi="Times New Roman" w:cs="Times New Roman"/>
          <w:sz w:val="36"/>
          <w:szCs w:val="36"/>
        </w:rPr>
        <w:tab/>
        <w:t xml:space="preserve">We appeal to all stake-holders, agencies and community to assist for improvement and development of </w:t>
      </w:r>
      <w:proofErr w:type="spellStart"/>
      <w:r w:rsidRPr="00684AA1">
        <w:rPr>
          <w:rFonts w:ascii="Times New Roman" w:hAnsi="Times New Roman" w:cs="Times New Roman"/>
          <w:sz w:val="36"/>
          <w:szCs w:val="36"/>
        </w:rPr>
        <w:t>DMC</w:t>
      </w:r>
      <w:proofErr w:type="spellEnd"/>
      <w:r w:rsidRPr="00684AA1">
        <w:rPr>
          <w:rFonts w:ascii="Times New Roman" w:hAnsi="Times New Roman" w:cs="Times New Roman"/>
          <w:sz w:val="36"/>
          <w:szCs w:val="36"/>
        </w:rPr>
        <w:t>. We/I would like to thank the management committee-chairman and other members to approve this report. We/I would also like to thank the teachers (teaching-staff) and personnel who helped to prepare this report.</w:t>
      </w:r>
    </w:p>
    <w:p w:rsidR="00CF52D7" w:rsidRPr="00684AA1" w:rsidRDefault="00CF52D7" w:rsidP="00CF52D7">
      <w:pPr>
        <w:jc w:val="both"/>
        <w:rPr>
          <w:rFonts w:ascii="Times New Roman" w:hAnsi="Times New Roman" w:cs="Times New Roman"/>
          <w:sz w:val="36"/>
          <w:szCs w:val="36"/>
        </w:rPr>
      </w:pPr>
    </w:p>
    <w:p w:rsidR="00CF52D7" w:rsidRDefault="00CF52D7">
      <w:pPr>
        <w:spacing w:after="200" w:line="276" w:lineRule="auto"/>
        <w:rPr>
          <w:rFonts w:ascii="Times New Roman" w:hAnsi="Times New Roman" w:cs="Times New Roman"/>
          <w:b/>
          <w:bCs/>
          <w:sz w:val="36"/>
          <w:szCs w:val="36"/>
        </w:rPr>
      </w:pPr>
    </w:p>
    <w:p w:rsidR="00CF52D7" w:rsidRDefault="00CF52D7">
      <w:pPr>
        <w:spacing w:after="200" w:line="276" w:lineRule="auto"/>
        <w:rPr>
          <w:rFonts w:ascii="Times New Roman" w:hAnsi="Times New Roman" w:cs="Times New Roman"/>
          <w:b/>
          <w:bCs/>
          <w:sz w:val="36"/>
          <w:szCs w:val="36"/>
        </w:rPr>
      </w:pPr>
      <w:r>
        <w:rPr>
          <w:rFonts w:ascii="Times New Roman" w:hAnsi="Times New Roman" w:cs="Times New Roman"/>
          <w:b/>
          <w:bCs/>
          <w:sz w:val="36"/>
          <w:szCs w:val="36"/>
        </w:rPr>
        <w:br w:type="page"/>
      </w:r>
    </w:p>
    <w:p w:rsidR="00CF52D7" w:rsidRPr="00684AA1" w:rsidRDefault="00CF52D7" w:rsidP="00CF52D7">
      <w:pPr>
        <w:rPr>
          <w:rFonts w:ascii="Times New Roman" w:hAnsi="Times New Roman" w:cs="Times New Roman"/>
          <w:b/>
          <w:bCs/>
          <w:sz w:val="36"/>
          <w:szCs w:val="36"/>
        </w:rPr>
      </w:pPr>
      <w:r w:rsidRPr="00684AA1">
        <w:rPr>
          <w:rFonts w:ascii="Times New Roman" w:hAnsi="Times New Roman" w:cs="Times New Roman"/>
          <w:b/>
          <w:bCs/>
          <w:sz w:val="36"/>
          <w:szCs w:val="36"/>
        </w:rPr>
        <w:lastRenderedPageBreak/>
        <w:t>Table of Content</w:t>
      </w:r>
    </w:p>
    <w:p w:rsidR="00CF52D7" w:rsidRPr="00684AA1" w:rsidRDefault="00CF52D7" w:rsidP="00CF52D7">
      <w:pPr>
        <w:rPr>
          <w:rFonts w:ascii="Times New Roman" w:hAnsi="Times New Roman" w:cs="Times New Roman"/>
          <w:bCs/>
          <w:sz w:val="36"/>
          <w:szCs w:val="36"/>
        </w:rPr>
      </w:pPr>
      <w:r w:rsidRPr="00684AA1">
        <w:rPr>
          <w:rFonts w:ascii="Times New Roman" w:hAnsi="Times New Roman" w:cs="Times New Roman"/>
          <w:bCs/>
          <w:sz w:val="36"/>
          <w:szCs w:val="36"/>
        </w:rPr>
        <w:t>1. Background</w:t>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r>
    </w:p>
    <w:p w:rsidR="00CF52D7" w:rsidRPr="00684AA1" w:rsidRDefault="00CF52D7" w:rsidP="00CF52D7">
      <w:pPr>
        <w:rPr>
          <w:rFonts w:ascii="Times New Roman" w:hAnsi="Times New Roman" w:cs="Times New Roman"/>
          <w:bCs/>
          <w:sz w:val="36"/>
          <w:szCs w:val="36"/>
        </w:rPr>
      </w:pPr>
      <w:r w:rsidRPr="00684AA1">
        <w:rPr>
          <w:rFonts w:ascii="Times New Roman" w:hAnsi="Times New Roman" w:cs="Times New Roman"/>
          <w:bCs/>
          <w:sz w:val="36"/>
          <w:szCs w:val="36"/>
        </w:rPr>
        <w:t>2. Academic Progress</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Enrolment trend analysis of the last three years (program wise/ level wise)</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Disaggregated by female and educationally disadvantaged students</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Pass rate trend of the last  three years (program wise/ level wise)</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Disaggregated by female and educationally disadvantaged students)</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Graduate trend analysis of the last three years (program wise/level wise)</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 xml:space="preserve">Disaggregated by female and educationally disadvantaged students </w:t>
      </w:r>
    </w:p>
    <w:p w:rsidR="00CF52D7" w:rsidRPr="00684AA1" w:rsidRDefault="00CF52D7" w:rsidP="00CF52D7">
      <w:pPr>
        <w:pStyle w:val="ListParagraph"/>
        <w:numPr>
          <w:ilvl w:val="0"/>
          <w:numId w:val="1"/>
        </w:numPr>
        <w:rPr>
          <w:rFonts w:ascii="Times New Roman" w:hAnsi="Times New Roman" w:cs="Times New Roman"/>
          <w:bCs/>
          <w:sz w:val="36"/>
          <w:szCs w:val="36"/>
        </w:rPr>
      </w:pPr>
      <w:r w:rsidRPr="00684AA1">
        <w:rPr>
          <w:rFonts w:ascii="Times New Roman" w:hAnsi="Times New Roman" w:cs="Times New Roman"/>
          <w:bCs/>
          <w:sz w:val="36"/>
          <w:szCs w:val="36"/>
        </w:rPr>
        <w:t>Program</w:t>
      </w:r>
    </w:p>
    <w:p w:rsidR="00CF52D7" w:rsidRPr="00684AA1" w:rsidRDefault="00CF52D7" w:rsidP="00CF52D7">
      <w:pPr>
        <w:pStyle w:val="ListParagraph"/>
        <w:numPr>
          <w:ilvl w:val="0"/>
          <w:numId w:val="1"/>
        </w:numPr>
        <w:jc w:val="both"/>
        <w:rPr>
          <w:rFonts w:ascii="Times New Roman" w:hAnsi="Times New Roman" w:cs="Times New Roman"/>
          <w:bCs/>
          <w:sz w:val="36"/>
          <w:szCs w:val="36"/>
        </w:rPr>
      </w:pPr>
      <w:r w:rsidRPr="00684AA1">
        <w:rPr>
          <w:rFonts w:ascii="Times New Roman" w:hAnsi="Times New Roman" w:cs="Times New Roman"/>
          <w:bCs/>
          <w:sz w:val="36"/>
          <w:szCs w:val="36"/>
        </w:rPr>
        <w:t>Educational pedagogy</w:t>
      </w:r>
    </w:p>
    <w:p w:rsidR="00CF52D7" w:rsidRPr="00684AA1" w:rsidRDefault="00CF52D7" w:rsidP="00CF52D7">
      <w:pPr>
        <w:pStyle w:val="ListParagraph"/>
        <w:ind w:left="0"/>
        <w:jc w:val="both"/>
        <w:rPr>
          <w:rFonts w:ascii="Times New Roman" w:hAnsi="Times New Roman" w:cs="Times New Roman"/>
          <w:bCs/>
          <w:sz w:val="36"/>
          <w:szCs w:val="36"/>
        </w:rPr>
      </w:pPr>
      <w:r w:rsidRPr="00684AA1">
        <w:rPr>
          <w:rFonts w:ascii="Times New Roman" w:hAnsi="Times New Roman" w:cs="Times New Roman"/>
          <w:bCs/>
          <w:sz w:val="36"/>
          <w:szCs w:val="36"/>
        </w:rPr>
        <w:t xml:space="preserve">3. Physical progress </w:t>
      </w:r>
    </w:p>
    <w:p w:rsidR="00CF52D7" w:rsidRPr="00684AA1" w:rsidRDefault="00CF52D7" w:rsidP="00CF52D7">
      <w:pPr>
        <w:pStyle w:val="ListParagraph"/>
        <w:ind w:left="0"/>
        <w:jc w:val="both"/>
        <w:rPr>
          <w:rFonts w:ascii="Times New Roman" w:hAnsi="Times New Roman" w:cs="Times New Roman"/>
          <w:bCs/>
          <w:sz w:val="36"/>
          <w:szCs w:val="36"/>
        </w:rPr>
      </w:pPr>
      <w:r w:rsidRPr="00684AA1">
        <w:rPr>
          <w:rFonts w:ascii="Times New Roman" w:hAnsi="Times New Roman" w:cs="Times New Roman"/>
          <w:bCs/>
          <w:sz w:val="36"/>
          <w:szCs w:val="36"/>
        </w:rPr>
        <w:tab/>
        <w:t>Infrastructural development</w:t>
      </w:r>
    </w:p>
    <w:p w:rsidR="00CF52D7" w:rsidRPr="00684AA1" w:rsidRDefault="00CF52D7" w:rsidP="00CF52D7">
      <w:pPr>
        <w:pStyle w:val="ListParagraph"/>
        <w:ind w:left="0"/>
        <w:jc w:val="both"/>
        <w:rPr>
          <w:rFonts w:ascii="Times New Roman" w:hAnsi="Times New Roman" w:cs="Times New Roman"/>
          <w:bCs/>
          <w:sz w:val="36"/>
          <w:szCs w:val="36"/>
        </w:rPr>
      </w:pPr>
      <w:r w:rsidRPr="00684AA1">
        <w:rPr>
          <w:rFonts w:ascii="Times New Roman" w:hAnsi="Times New Roman" w:cs="Times New Roman"/>
          <w:bCs/>
          <w:sz w:val="36"/>
          <w:szCs w:val="36"/>
        </w:rPr>
        <w:tab/>
        <w:t>Educational aids</w:t>
      </w:r>
    </w:p>
    <w:p w:rsidR="00CF52D7" w:rsidRPr="00684AA1" w:rsidRDefault="00CF52D7" w:rsidP="00CF52D7">
      <w:pPr>
        <w:pStyle w:val="ListParagraph"/>
        <w:numPr>
          <w:ilvl w:val="0"/>
          <w:numId w:val="2"/>
        </w:numPr>
        <w:jc w:val="both"/>
        <w:rPr>
          <w:rFonts w:ascii="Times New Roman" w:hAnsi="Times New Roman" w:cs="Times New Roman"/>
          <w:bCs/>
          <w:sz w:val="36"/>
          <w:szCs w:val="36"/>
        </w:rPr>
      </w:pPr>
      <w:r w:rsidRPr="00684AA1">
        <w:rPr>
          <w:rFonts w:ascii="Times New Roman" w:hAnsi="Times New Roman" w:cs="Times New Roman"/>
          <w:bCs/>
          <w:sz w:val="36"/>
          <w:szCs w:val="36"/>
        </w:rPr>
        <w:t>Educational equipments (</w:t>
      </w:r>
      <w:proofErr w:type="spellStart"/>
      <w:r w:rsidRPr="00684AA1">
        <w:rPr>
          <w:rFonts w:ascii="Times New Roman" w:hAnsi="Times New Roman" w:cs="Times New Roman"/>
          <w:bCs/>
          <w:sz w:val="36"/>
          <w:szCs w:val="36"/>
        </w:rPr>
        <w:t>ICT</w:t>
      </w:r>
      <w:proofErr w:type="spellEnd"/>
      <w:r w:rsidRPr="00684AA1">
        <w:rPr>
          <w:rFonts w:ascii="Times New Roman" w:hAnsi="Times New Roman" w:cs="Times New Roman"/>
          <w:bCs/>
          <w:sz w:val="36"/>
          <w:szCs w:val="36"/>
        </w:rPr>
        <w:t>, Lab equipments, etc.)</w:t>
      </w:r>
    </w:p>
    <w:p w:rsidR="00CF52D7" w:rsidRPr="00684AA1" w:rsidRDefault="00CF52D7" w:rsidP="00CF52D7">
      <w:pPr>
        <w:pStyle w:val="ListParagraph"/>
        <w:numPr>
          <w:ilvl w:val="0"/>
          <w:numId w:val="2"/>
        </w:numPr>
        <w:jc w:val="both"/>
        <w:rPr>
          <w:rFonts w:ascii="Times New Roman" w:hAnsi="Times New Roman" w:cs="Times New Roman"/>
          <w:bCs/>
          <w:sz w:val="36"/>
          <w:szCs w:val="36"/>
        </w:rPr>
      </w:pPr>
      <w:r w:rsidRPr="00684AA1">
        <w:rPr>
          <w:rFonts w:ascii="Times New Roman" w:hAnsi="Times New Roman" w:cs="Times New Roman"/>
          <w:bCs/>
          <w:sz w:val="36"/>
          <w:szCs w:val="36"/>
        </w:rPr>
        <w:t xml:space="preserve">Books, journals, reference materials, </w:t>
      </w:r>
    </w:p>
    <w:p w:rsidR="00CF52D7" w:rsidRPr="00684AA1" w:rsidRDefault="00CF52D7" w:rsidP="00CF52D7">
      <w:pPr>
        <w:pStyle w:val="ListParagraph"/>
        <w:numPr>
          <w:ilvl w:val="0"/>
          <w:numId w:val="2"/>
        </w:numPr>
        <w:jc w:val="both"/>
        <w:rPr>
          <w:rFonts w:ascii="Times New Roman" w:hAnsi="Times New Roman" w:cs="Times New Roman"/>
          <w:bCs/>
          <w:sz w:val="36"/>
          <w:szCs w:val="36"/>
        </w:rPr>
      </w:pPr>
      <w:r w:rsidRPr="00684AA1">
        <w:rPr>
          <w:rFonts w:ascii="Times New Roman" w:hAnsi="Times New Roman" w:cs="Times New Roman"/>
          <w:bCs/>
          <w:sz w:val="36"/>
          <w:szCs w:val="36"/>
        </w:rPr>
        <w:t>Furniture</w:t>
      </w:r>
    </w:p>
    <w:p w:rsidR="00CF52D7" w:rsidRPr="00684AA1" w:rsidRDefault="00CF52D7" w:rsidP="00CF52D7">
      <w:pPr>
        <w:pStyle w:val="ListParagraph"/>
        <w:ind w:left="0" w:hanging="90"/>
        <w:jc w:val="both"/>
        <w:rPr>
          <w:rFonts w:ascii="Times New Roman" w:hAnsi="Times New Roman" w:cs="Times New Roman"/>
          <w:bCs/>
          <w:sz w:val="36"/>
          <w:szCs w:val="36"/>
        </w:rPr>
      </w:pPr>
      <w:r w:rsidRPr="00684AA1">
        <w:rPr>
          <w:rFonts w:ascii="Times New Roman" w:hAnsi="Times New Roman" w:cs="Times New Roman"/>
          <w:bCs/>
          <w:sz w:val="36"/>
          <w:szCs w:val="36"/>
        </w:rPr>
        <w:t>4. Financial progress</w:t>
      </w:r>
    </w:p>
    <w:p w:rsidR="00CF52D7" w:rsidRPr="00684AA1" w:rsidRDefault="00CF52D7" w:rsidP="00CF52D7">
      <w:pPr>
        <w:pStyle w:val="ListParagraph"/>
        <w:ind w:left="0" w:hanging="90"/>
        <w:jc w:val="both"/>
        <w:rPr>
          <w:rFonts w:ascii="Times New Roman" w:hAnsi="Times New Roman" w:cs="Times New Roman"/>
          <w:bCs/>
          <w:sz w:val="36"/>
          <w:szCs w:val="36"/>
        </w:rPr>
      </w:pPr>
      <w:r w:rsidRPr="00684AA1">
        <w:rPr>
          <w:rFonts w:ascii="Times New Roman" w:hAnsi="Times New Roman" w:cs="Times New Roman"/>
          <w:bCs/>
          <w:sz w:val="36"/>
          <w:szCs w:val="36"/>
        </w:rPr>
        <w:tab/>
      </w:r>
      <w:r w:rsidRPr="00684AA1">
        <w:rPr>
          <w:rFonts w:ascii="Times New Roman" w:hAnsi="Times New Roman" w:cs="Times New Roman"/>
          <w:bCs/>
          <w:sz w:val="36"/>
          <w:szCs w:val="36"/>
        </w:rPr>
        <w:tab/>
        <w:t>Analysis of financial resources/ income of the last three years)</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r w:rsidRPr="00684AA1">
        <w:rPr>
          <w:rFonts w:ascii="Times New Roman" w:hAnsi="Times New Roman" w:cs="Times New Roman"/>
          <w:bCs/>
          <w:sz w:val="36"/>
          <w:szCs w:val="36"/>
        </w:rPr>
        <w:t>Self generated resources/income</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r w:rsidRPr="00684AA1">
        <w:rPr>
          <w:rFonts w:ascii="Times New Roman" w:hAnsi="Times New Roman" w:cs="Times New Roman"/>
          <w:bCs/>
          <w:sz w:val="36"/>
          <w:szCs w:val="36"/>
        </w:rPr>
        <w:t>Students' fee</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r w:rsidRPr="00684AA1">
        <w:rPr>
          <w:rFonts w:ascii="Times New Roman" w:hAnsi="Times New Roman" w:cs="Times New Roman"/>
          <w:bCs/>
          <w:sz w:val="36"/>
          <w:szCs w:val="36"/>
        </w:rPr>
        <w:t>Others</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r w:rsidRPr="00684AA1">
        <w:rPr>
          <w:rFonts w:ascii="Times New Roman" w:hAnsi="Times New Roman" w:cs="Times New Roman"/>
          <w:bCs/>
          <w:sz w:val="36"/>
          <w:szCs w:val="36"/>
        </w:rPr>
        <w:t xml:space="preserve">Grants from government resources </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proofErr w:type="spellStart"/>
      <w:r w:rsidRPr="00684AA1">
        <w:rPr>
          <w:rFonts w:ascii="Times New Roman" w:hAnsi="Times New Roman" w:cs="Times New Roman"/>
          <w:bCs/>
          <w:sz w:val="36"/>
          <w:szCs w:val="36"/>
        </w:rPr>
        <w:t>UGC</w:t>
      </w:r>
      <w:proofErr w:type="spellEnd"/>
      <w:r w:rsidRPr="00684AA1">
        <w:rPr>
          <w:rFonts w:ascii="Times New Roman" w:hAnsi="Times New Roman" w:cs="Times New Roman"/>
          <w:bCs/>
          <w:sz w:val="36"/>
          <w:szCs w:val="36"/>
        </w:rPr>
        <w:t>, other government bodies</w:t>
      </w:r>
    </w:p>
    <w:p w:rsidR="00CF52D7" w:rsidRPr="00684AA1" w:rsidRDefault="00CF52D7" w:rsidP="00CF52D7">
      <w:pPr>
        <w:pStyle w:val="ListParagraph"/>
        <w:numPr>
          <w:ilvl w:val="0"/>
          <w:numId w:val="3"/>
        </w:numPr>
        <w:jc w:val="both"/>
        <w:rPr>
          <w:rFonts w:ascii="Times New Roman" w:hAnsi="Times New Roman" w:cs="Times New Roman"/>
          <w:bCs/>
          <w:sz w:val="36"/>
          <w:szCs w:val="36"/>
        </w:rPr>
      </w:pPr>
      <w:r w:rsidRPr="00684AA1">
        <w:rPr>
          <w:rFonts w:ascii="Times New Roman" w:hAnsi="Times New Roman" w:cs="Times New Roman"/>
          <w:bCs/>
          <w:sz w:val="36"/>
          <w:szCs w:val="36"/>
        </w:rPr>
        <w:lastRenderedPageBreak/>
        <w:t>Other resources</w:t>
      </w:r>
    </w:p>
    <w:p w:rsidR="00CF52D7" w:rsidRPr="00684AA1" w:rsidRDefault="00CF52D7" w:rsidP="00CF52D7">
      <w:pPr>
        <w:pStyle w:val="ListParagraph"/>
        <w:ind w:left="936" w:hanging="846"/>
        <w:jc w:val="both"/>
        <w:rPr>
          <w:rFonts w:ascii="Times New Roman" w:hAnsi="Times New Roman" w:cs="Times New Roman"/>
          <w:bCs/>
          <w:sz w:val="36"/>
          <w:szCs w:val="36"/>
        </w:rPr>
      </w:pPr>
      <w:r w:rsidRPr="00684AA1">
        <w:rPr>
          <w:rFonts w:ascii="Times New Roman" w:hAnsi="Times New Roman" w:cs="Times New Roman"/>
          <w:bCs/>
          <w:sz w:val="36"/>
          <w:szCs w:val="36"/>
        </w:rPr>
        <w:t>Expenditure analysis of the last three years</w:t>
      </w:r>
      <w:r w:rsidRPr="00684AA1">
        <w:rPr>
          <w:rFonts w:ascii="Times New Roman" w:hAnsi="Times New Roman" w:cs="Times New Roman"/>
          <w:bCs/>
          <w:sz w:val="36"/>
          <w:szCs w:val="36"/>
        </w:rPr>
        <w:tab/>
        <w:t xml:space="preserve"> </w:t>
      </w:r>
    </w:p>
    <w:p w:rsidR="00CF52D7" w:rsidRPr="00684AA1" w:rsidRDefault="00CF52D7" w:rsidP="00CF52D7">
      <w:pPr>
        <w:pStyle w:val="ListParagraph"/>
        <w:numPr>
          <w:ilvl w:val="0"/>
          <w:numId w:val="4"/>
        </w:numPr>
        <w:jc w:val="both"/>
        <w:rPr>
          <w:rFonts w:ascii="Times New Roman" w:hAnsi="Times New Roman" w:cs="Times New Roman"/>
          <w:bCs/>
          <w:sz w:val="36"/>
          <w:szCs w:val="36"/>
        </w:rPr>
      </w:pPr>
      <w:r w:rsidRPr="00684AA1">
        <w:rPr>
          <w:rFonts w:ascii="Times New Roman" w:hAnsi="Times New Roman" w:cs="Times New Roman"/>
          <w:bCs/>
          <w:sz w:val="36"/>
          <w:szCs w:val="36"/>
        </w:rPr>
        <w:t>Recurrent expenses: Salary</w:t>
      </w:r>
    </w:p>
    <w:p w:rsidR="00CF52D7" w:rsidRPr="00684AA1" w:rsidRDefault="00CF52D7" w:rsidP="00CF52D7">
      <w:pPr>
        <w:pStyle w:val="ListParagraph"/>
        <w:ind w:left="2228"/>
        <w:jc w:val="both"/>
        <w:rPr>
          <w:rFonts w:ascii="Times New Roman" w:hAnsi="Times New Roman" w:cs="Times New Roman"/>
          <w:bCs/>
          <w:sz w:val="36"/>
          <w:szCs w:val="36"/>
        </w:rPr>
      </w:pPr>
      <w:r w:rsidRPr="00684AA1">
        <w:rPr>
          <w:rFonts w:ascii="Times New Roman" w:hAnsi="Times New Roman" w:cs="Times New Roman"/>
          <w:bCs/>
          <w:sz w:val="36"/>
          <w:szCs w:val="36"/>
        </w:rPr>
        <w:tab/>
      </w:r>
      <w:r w:rsidRPr="00684AA1">
        <w:rPr>
          <w:rFonts w:ascii="Times New Roman" w:hAnsi="Times New Roman" w:cs="Times New Roman"/>
          <w:bCs/>
          <w:sz w:val="36"/>
          <w:szCs w:val="36"/>
        </w:rPr>
        <w:tab/>
      </w:r>
      <w:r w:rsidRPr="00684AA1">
        <w:rPr>
          <w:rFonts w:ascii="Times New Roman" w:hAnsi="Times New Roman" w:cs="Times New Roman"/>
          <w:bCs/>
          <w:sz w:val="36"/>
          <w:szCs w:val="36"/>
        </w:rPr>
        <w:tab/>
        <w:t>Others</w:t>
      </w:r>
    </w:p>
    <w:p w:rsidR="00CF52D7" w:rsidRPr="00684AA1" w:rsidRDefault="00CF52D7" w:rsidP="00CF52D7">
      <w:pPr>
        <w:pStyle w:val="ListParagraph"/>
        <w:ind w:left="2228" w:hanging="2228"/>
        <w:jc w:val="both"/>
        <w:rPr>
          <w:rFonts w:ascii="Times New Roman" w:hAnsi="Times New Roman" w:cs="Times New Roman"/>
          <w:bCs/>
          <w:sz w:val="36"/>
          <w:szCs w:val="36"/>
        </w:rPr>
      </w:pPr>
      <w:r w:rsidRPr="00684AA1">
        <w:rPr>
          <w:rFonts w:ascii="Times New Roman" w:hAnsi="Times New Roman" w:cs="Times New Roman"/>
          <w:bCs/>
          <w:sz w:val="36"/>
          <w:szCs w:val="36"/>
        </w:rPr>
        <w:t>Capital expenditure</w:t>
      </w:r>
    </w:p>
    <w:p w:rsidR="00CF52D7" w:rsidRPr="00684AA1" w:rsidRDefault="00CF52D7" w:rsidP="00CF52D7">
      <w:pPr>
        <w:pStyle w:val="ListParagraph"/>
        <w:numPr>
          <w:ilvl w:val="0"/>
          <w:numId w:val="4"/>
        </w:numPr>
        <w:jc w:val="both"/>
        <w:rPr>
          <w:rFonts w:ascii="Times New Roman" w:hAnsi="Times New Roman" w:cs="Times New Roman"/>
          <w:bCs/>
          <w:sz w:val="36"/>
          <w:szCs w:val="36"/>
        </w:rPr>
      </w:pPr>
      <w:r w:rsidRPr="00684AA1">
        <w:rPr>
          <w:rFonts w:ascii="Times New Roman" w:hAnsi="Times New Roman" w:cs="Times New Roman"/>
          <w:bCs/>
          <w:sz w:val="36"/>
          <w:szCs w:val="36"/>
        </w:rPr>
        <w:t>Major infrastructural expenditure</w:t>
      </w:r>
    </w:p>
    <w:p w:rsidR="00CF52D7" w:rsidRPr="00684AA1" w:rsidRDefault="00CF52D7" w:rsidP="00CF52D7">
      <w:pPr>
        <w:pStyle w:val="ListParagraph"/>
        <w:numPr>
          <w:ilvl w:val="0"/>
          <w:numId w:val="4"/>
        </w:numPr>
        <w:jc w:val="both"/>
        <w:rPr>
          <w:rFonts w:ascii="Times New Roman" w:hAnsi="Times New Roman" w:cs="Times New Roman"/>
          <w:bCs/>
          <w:sz w:val="36"/>
          <w:szCs w:val="36"/>
        </w:rPr>
      </w:pPr>
      <w:r w:rsidRPr="00684AA1">
        <w:rPr>
          <w:rFonts w:ascii="Times New Roman" w:hAnsi="Times New Roman" w:cs="Times New Roman"/>
          <w:bCs/>
          <w:sz w:val="36"/>
          <w:szCs w:val="36"/>
        </w:rPr>
        <w:t>Minor infrastructural development</w:t>
      </w:r>
    </w:p>
    <w:p w:rsidR="00CF52D7" w:rsidRPr="00684AA1" w:rsidRDefault="00CF52D7" w:rsidP="00CF52D7">
      <w:pPr>
        <w:pStyle w:val="ListParagraph"/>
        <w:numPr>
          <w:ilvl w:val="0"/>
          <w:numId w:val="4"/>
        </w:numPr>
        <w:jc w:val="both"/>
        <w:rPr>
          <w:rFonts w:ascii="Times New Roman" w:hAnsi="Times New Roman" w:cs="Times New Roman"/>
          <w:bCs/>
          <w:sz w:val="36"/>
          <w:szCs w:val="36"/>
        </w:rPr>
      </w:pPr>
      <w:r w:rsidRPr="00684AA1">
        <w:rPr>
          <w:rFonts w:ascii="Times New Roman" w:hAnsi="Times New Roman" w:cs="Times New Roman"/>
          <w:bCs/>
          <w:sz w:val="36"/>
          <w:szCs w:val="36"/>
        </w:rPr>
        <w:t>Equipments</w:t>
      </w:r>
    </w:p>
    <w:p w:rsidR="00CF52D7" w:rsidRPr="00684AA1" w:rsidRDefault="00CF52D7" w:rsidP="00CF52D7">
      <w:pPr>
        <w:pStyle w:val="ListParagraph"/>
        <w:numPr>
          <w:ilvl w:val="0"/>
          <w:numId w:val="4"/>
        </w:numPr>
        <w:jc w:val="both"/>
        <w:rPr>
          <w:rFonts w:ascii="Times New Roman" w:hAnsi="Times New Roman" w:cs="Times New Roman"/>
          <w:bCs/>
          <w:sz w:val="36"/>
          <w:szCs w:val="36"/>
        </w:rPr>
      </w:pPr>
      <w:r w:rsidRPr="00684AA1">
        <w:rPr>
          <w:rFonts w:ascii="Times New Roman" w:hAnsi="Times New Roman" w:cs="Times New Roman"/>
          <w:bCs/>
          <w:sz w:val="36"/>
          <w:szCs w:val="36"/>
        </w:rPr>
        <w:t>Books</w:t>
      </w:r>
    </w:p>
    <w:p w:rsidR="00CF52D7" w:rsidRPr="00684AA1" w:rsidRDefault="00CF52D7" w:rsidP="00CF52D7">
      <w:pPr>
        <w:pStyle w:val="ListParagraph"/>
        <w:ind w:left="2228" w:hanging="2228"/>
        <w:jc w:val="both"/>
        <w:rPr>
          <w:rFonts w:ascii="Times New Roman" w:hAnsi="Times New Roman" w:cs="Times New Roman"/>
          <w:bCs/>
          <w:sz w:val="36"/>
          <w:szCs w:val="36"/>
        </w:rPr>
      </w:pPr>
      <w:r w:rsidRPr="00684AA1">
        <w:rPr>
          <w:rFonts w:ascii="Times New Roman" w:hAnsi="Times New Roman" w:cs="Times New Roman"/>
          <w:bCs/>
          <w:sz w:val="36"/>
          <w:szCs w:val="36"/>
        </w:rPr>
        <w:t>Audit Observation/ Issues and steps taken to mitigate the issues raised by the audit observations in the last fiscal year</w:t>
      </w:r>
    </w:p>
    <w:p w:rsidR="00CF52D7" w:rsidRPr="00684AA1" w:rsidRDefault="00CF52D7" w:rsidP="00CF52D7">
      <w:pPr>
        <w:pStyle w:val="ListParagraph"/>
        <w:ind w:left="2228" w:hanging="2228"/>
        <w:jc w:val="both"/>
        <w:rPr>
          <w:rFonts w:ascii="Times New Roman" w:hAnsi="Times New Roman" w:cs="Times New Roman"/>
          <w:bCs/>
          <w:sz w:val="36"/>
          <w:szCs w:val="36"/>
        </w:rPr>
      </w:pPr>
      <w:r w:rsidRPr="00684AA1">
        <w:rPr>
          <w:rFonts w:ascii="Times New Roman" w:hAnsi="Times New Roman" w:cs="Times New Roman"/>
          <w:bCs/>
          <w:sz w:val="36"/>
          <w:szCs w:val="36"/>
        </w:rPr>
        <w:t xml:space="preserve">Social </w:t>
      </w:r>
      <w:proofErr w:type="gramStart"/>
      <w:r w:rsidRPr="00684AA1">
        <w:rPr>
          <w:rFonts w:ascii="Times New Roman" w:hAnsi="Times New Roman" w:cs="Times New Roman"/>
          <w:bCs/>
          <w:sz w:val="36"/>
          <w:szCs w:val="36"/>
        </w:rPr>
        <w:t>progress :</w:t>
      </w:r>
      <w:proofErr w:type="gramEnd"/>
      <w:r w:rsidRPr="00684AA1">
        <w:rPr>
          <w:rFonts w:ascii="Times New Roman" w:hAnsi="Times New Roman" w:cs="Times New Roman"/>
          <w:bCs/>
          <w:sz w:val="36"/>
          <w:szCs w:val="36"/>
        </w:rPr>
        <w:t xml:space="preserve">  </w:t>
      </w:r>
      <w:r w:rsidRPr="00684AA1">
        <w:rPr>
          <w:rFonts w:ascii="Times New Roman" w:hAnsi="Times New Roman" w:cs="Times New Roman"/>
          <w:bCs/>
          <w:sz w:val="36"/>
          <w:szCs w:val="36"/>
        </w:rPr>
        <w:tab/>
        <w:t xml:space="preserve"> -Campus involvement in social activities</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Society's contribution for campus</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Plan for campus contribution to society</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 xml:space="preserve">Plan for increased involvement of society in the campus </w:t>
      </w:r>
    </w:p>
    <w:p w:rsidR="00CF52D7" w:rsidRPr="00684AA1" w:rsidRDefault="00CF52D7" w:rsidP="00CF52D7">
      <w:pPr>
        <w:pStyle w:val="ListParagraph"/>
        <w:ind w:left="2592" w:hanging="2592"/>
        <w:jc w:val="both"/>
        <w:rPr>
          <w:rFonts w:ascii="Times New Roman" w:hAnsi="Times New Roman" w:cs="Times New Roman"/>
          <w:bCs/>
          <w:sz w:val="36"/>
          <w:szCs w:val="36"/>
        </w:rPr>
      </w:pPr>
      <w:r w:rsidRPr="00684AA1">
        <w:rPr>
          <w:rFonts w:ascii="Times New Roman" w:hAnsi="Times New Roman" w:cs="Times New Roman"/>
          <w:bCs/>
          <w:sz w:val="36"/>
          <w:szCs w:val="36"/>
        </w:rPr>
        <w:t xml:space="preserve">Issues and challenges </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Short term</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 xml:space="preserve">Long term </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 xml:space="preserve">Mitigation measures taken to address the issues and challenges </w:t>
      </w:r>
    </w:p>
    <w:p w:rsidR="00CF52D7" w:rsidRPr="00684AA1" w:rsidRDefault="00CF52D7" w:rsidP="00CF52D7">
      <w:pPr>
        <w:pStyle w:val="ListParagraph"/>
        <w:numPr>
          <w:ilvl w:val="0"/>
          <w:numId w:val="5"/>
        </w:numPr>
        <w:jc w:val="both"/>
        <w:rPr>
          <w:rFonts w:ascii="Times New Roman" w:hAnsi="Times New Roman" w:cs="Times New Roman"/>
          <w:bCs/>
          <w:sz w:val="36"/>
          <w:szCs w:val="36"/>
        </w:rPr>
      </w:pPr>
      <w:r w:rsidRPr="00684AA1">
        <w:rPr>
          <w:rFonts w:ascii="Times New Roman" w:hAnsi="Times New Roman" w:cs="Times New Roman"/>
          <w:bCs/>
          <w:sz w:val="36"/>
          <w:szCs w:val="36"/>
        </w:rPr>
        <w:t>Plan for addressing the issues and the challenges</w:t>
      </w:r>
    </w:p>
    <w:p w:rsidR="00CF52D7" w:rsidRPr="00684AA1" w:rsidRDefault="00CF52D7" w:rsidP="00CF52D7">
      <w:pPr>
        <w:pStyle w:val="ListParagraph"/>
        <w:ind w:left="2592" w:hanging="2502"/>
        <w:jc w:val="both"/>
        <w:rPr>
          <w:rFonts w:ascii="Times New Roman" w:hAnsi="Times New Roman" w:cs="Times New Roman"/>
          <w:bCs/>
          <w:sz w:val="36"/>
          <w:szCs w:val="36"/>
        </w:rPr>
      </w:pPr>
      <w:r w:rsidRPr="00684AA1">
        <w:rPr>
          <w:rFonts w:ascii="Times New Roman" w:hAnsi="Times New Roman" w:cs="Times New Roman"/>
          <w:bCs/>
          <w:sz w:val="36"/>
          <w:szCs w:val="36"/>
        </w:rPr>
        <w:t>Annual work plan and budget of the current fiscal year (as per the strategic plan)</w:t>
      </w:r>
    </w:p>
    <w:p w:rsidR="00CF52D7" w:rsidRPr="00684AA1" w:rsidRDefault="00CF52D7" w:rsidP="00CF52D7">
      <w:pPr>
        <w:pStyle w:val="ListParagraph"/>
        <w:ind w:left="2592" w:hanging="2502"/>
        <w:jc w:val="both"/>
        <w:rPr>
          <w:rFonts w:ascii="Times New Roman" w:hAnsi="Times New Roman" w:cs="Times New Roman"/>
          <w:bCs/>
          <w:sz w:val="36"/>
          <w:szCs w:val="36"/>
        </w:rPr>
      </w:pPr>
      <w:r w:rsidRPr="00684AA1">
        <w:rPr>
          <w:rFonts w:ascii="Times New Roman" w:hAnsi="Times New Roman" w:cs="Times New Roman"/>
          <w:bCs/>
          <w:sz w:val="36"/>
          <w:szCs w:val="36"/>
        </w:rPr>
        <w:t xml:space="preserve">Projected annual plan and budget of the three fiscal years following the current fiscal year (as per the strategic plan)  </w:t>
      </w:r>
    </w:p>
    <w:p w:rsidR="00CF52D7" w:rsidRPr="00684AA1" w:rsidRDefault="00CF52D7" w:rsidP="00CF52D7">
      <w:pPr>
        <w:pStyle w:val="ListParagraph"/>
        <w:ind w:left="2228" w:hanging="2228"/>
        <w:jc w:val="both"/>
        <w:rPr>
          <w:rFonts w:ascii="Times New Roman" w:hAnsi="Times New Roman" w:cs="Times New Roman"/>
          <w:bCs/>
          <w:sz w:val="36"/>
          <w:szCs w:val="36"/>
        </w:rPr>
      </w:pPr>
      <w:r w:rsidRPr="00684AA1">
        <w:rPr>
          <w:rFonts w:ascii="Times New Roman" w:hAnsi="Times New Roman" w:cs="Times New Roman"/>
          <w:bCs/>
          <w:sz w:val="36"/>
          <w:szCs w:val="36"/>
        </w:rPr>
        <w:tab/>
      </w:r>
      <w:r w:rsidRPr="00684AA1">
        <w:rPr>
          <w:rFonts w:ascii="Times New Roman" w:hAnsi="Times New Roman" w:cs="Times New Roman"/>
          <w:bCs/>
          <w:sz w:val="36"/>
          <w:szCs w:val="36"/>
        </w:rPr>
        <w:tab/>
        <w:t xml:space="preserve">      </w:t>
      </w:r>
    </w:p>
    <w:p w:rsidR="00CF52D7" w:rsidRPr="00684AA1" w:rsidRDefault="00CF52D7" w:rsidP="00CF52D7">
      <w:pPr>
        <w:pStyle w:val="ListParagraph"/>
        <w:tabs>
          <w:tab w:val="left" w:pos="2250"/>
        </w:tabs>
        <w:ind w:left="2160"/>
        <w:jc w:val="both"/>
        <w:rPr>
          <w:rFonts w:ascii="Times New Roman" w:hAnsi="Times New Roman" w:cs="Times New Roman"/>
          <w:bCs/>
          <w:sz w:val="36"/>
          <w:szCs w:val="36"/>
        </w:rPr>
      </w:pPr>
    </w:p>
    <w:p w:rsidR="00CF52D7" w:rsidRPr="00684AA1" w:rsidRDefault="00CF52D7" w:rsidP="00CF52D7">
      <w:pPr>
        <w:jc w:val="center"/>
        <w:rPr>
          <w:rFonts w:ascii="Times New Roman" w:hAnsi="Times New Roman" w:cs="Times New Roman"/>
          <w:b/>
          <w:bCs/>
          <w:sz w:val="36"/>
          <w:szCs w:val="36"/>
        </w:rPr>
      </w:pPr>
    </w:p>
    <w:p w:rsidR="00CF52D7" w:rsidRDefault="00CF52D7">
      <w:pPr>
        <w:spacing w:after="200" w:line="276" w:lineRule="auto"/>
        <w:rPr>
          <w:rFonts w:ascii="Times New Roman" w:eastAsia="Calibri" w:hAnsi="Times New Roman" w:cs="Times New Roman"/>
          <w:b/>
          <w:bCs/>
          <w:sz w:val="36"/>
          <w:szCs w:val="36"/>
          <w:lang w:val="en-US"/>
        </w:rPr>
      </w:pPr>
      <w:r>
        <w:rPr>
          <w:rFonts w:ascii="Times New Roman" w:eastAsia="Calibri" w:hAnsi="Times New Roman" w:cs="Times New Roman"/>
          <w:b/>
          <w:bCs/>
          <w:sz w:val="36"/>
          <w:szCs w:val="36"/>
          <w:lang w:val="en-US"/>
        </w:rPr>
        <w:br w:type="page"/>
      </w:r>
    </w:p>
    <w:p w:rsidR="00CF52D7" w:rsidRPr="00684AA1" w:rsidRDefault="00CF52D7" w:rsidP="00F77F42">
      <w:pPr>
        <w:tabs>
          <w:tab w:val="left" w:pos="3600"/>
        </w:tabs>
        <w:rPr>
          <w:rFonts w:ascii="Times New Roman" w:eastAsia="Calibri" w:hAnsi="Times New Roman" w:cs="Times New Roman"/>
          <w:b/>
          <w:bCs/>
          <w:sz w:val="36"/>
          <w:szCs w:val="36"/>
          <w:lang w:val="en-US"/>
        </w:rPr>
      </w:pPr>
      <w:r w:rsidRPr="00684AA1">
        <w:rPr>
          <w:rFonts w:ascii="Times New Roman" w:eastAsia="Calibri" w:hAnsi="Times New Roman" w:cs="Times New Roman"/>
          <w:b/>
          <w:bCs/>
          <w:sz w:val="36"/>
          <w:szCs w:val="36"/>
          <w:lang w:val="en-US"/>
        </w:rPr>
        <w:lastRenderedPageBreak/>
        <w:t>ABBREVIATIONS</w:t>
      </w:r>
    </w:p>
    <w:p w:rsidR="00CF52D7" w:rsidRPr="00381F09" w:rsidRDefault="00CF52D7" w:rsidP="00F77F42">
      <w:pPr>
        <w:tabs>
          <w:tab w:val="left" w:pos="3600"/>
        </w:tabs>
        <w:rPr>
          <w:rFonts w:ascii="Times New Roman" w:eastAsia="Calibri" w:hAnsi="Times New Roman" w:cs="Times New Roman"/>
          <w:b/>
          <w:sz w:val="36"/>
          <w:szCs w:val="36"/>
          <w:u w:val="single"/>
          <w:lang w:val="en-US"/>
        </w:rPr>
      </w:pPr>
      <w:r w:rsidRPr="00381F09">
        <w:rPr>
          <w:rFonts w:ascii="Times New Roman" w:eastAsia="Calibri" w:hAnsi="Times New Roman" w:cs="Times New Roman"/>
          <w:b/>
          <w:sz w:val="36"/>
          <w:szCs w:val="36"/>
          <w:u w:val="single"/>
          <w:lang w:val="en-US"/>
        </w:rPr>
        <w:t xml:space="preserve">Abbreviation </w:t>
      </w:r>
      <w:r w:rsidRPr="00684AA1">
        <w:rPr>
          <w:rFonts w:ascii="Times New Roman" w:eastAsia="Calibri" w:hAnsi="Times New Roman" w:cs="Times New Roman"/>
          <w:b/>
          <w:sz w:val="36"/>
          <w:szCs w:val="36"/>
          <w:lang w:val="en-US"/>
        </w:rPr>
        <w:t xml:space="preserve">     </w:t>
      </w:r>
      <w:r>
        <w:rPr>
          <w:rFonts w:ascii="Times New Roman" w:eastAsia="Calibri" w:hAnsi="Times New Roman" w:cs="Times New Roman"/>
          <w:b/>
          <w:sz w:val="36"/>
          <w:szCs w:val="36"/>
          <w:lang w:val="en-US"/>
        </w:rPr>
        <w:t xml:space="preserve">           </w:t>
      </w:r>
      <w:r w:rsidRPr="00684AA1">
        <w:rPr>
          <w:rFonts w:ascii="Times New Roman" w:eastAsia="Calibri" w:hAnsi="Times New Roman" w:cs="Times New Roman"/>
          <w:b/>
          <w:sz w:val="36"/>
          <w:szCs w:val="36"/>
          <w:lang w:val="en-US"/>
        </w:rPr>
        <w:t xml:space="preserve"> </w:t>
      </w:r>
      <w:r w:rsidRPr="00381F09">
        <w:rPr>
          <w:rFonts w:ascii="Times New Roman" w:eastAsia="Calibri" w:hAnsi="Times New Roman" w:cs="Times New Roman"/>
          <w:b/>
          <w:sz w:val="36"/>
          <w:szCs w:val="36"/>
          <w:u w:val="single"/>
          <w:lang w:val="en-US"/>
        </w:rPr>
        <w:t>Full Forms</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A/Y</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Academic year</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A.D</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Anno Domini</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Asst.</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Assistant</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sidRPr="00684AA1">
        <w:rPr>
          <w:rFonts w:ascii="Times New Roman" w:eastAsia="Calibri" w:hAnsi="Times New Roman" w:cs="Times New Roman"/>
          <w:sz w:val="36"/>
          <w:szCs w:val="36"/>
          <w:lang w:val="en-US"/>
        </w:rPr>
        <w:t>B.A.</w:t>
      </w:r>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Bachelor of Arts</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proofErr w:type="gramStart"/>
      <w:r w:rsidRPr="00684AA1">
        <w:rPr>
          <w:rFonts w:ascii="Times New Roman" w:eastAsia="Calibri" w:hAnsi="Times New Roman" w:cs="Times New Roman"/>
          <w:sz w:val="36"/>
          <w:szCs w:val="36"/>
          <w:lang w:val="en-US"/>
        </w:rPr>
        <w:t>B.B.S.</w:t>
      </w:r>
      <w:proofErr w:type="spellEnd"/>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Bachelor of Business Studies</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sidRPr="00684AA1">
        <w:rPr>
          <w:rFonts w:ascii="Times New Roman" w:eastAsia="Calibri" w:hAnsi="Times New Roman" w:cs="Times New Roman"/>
          <w:sz w:val="36"/>
          <w:szCs w:val="36"/>
          <w:lang w:val="en-US"/>
        </w:rPr>
        <w:t>B.Ed.</w:t>
      </w:r>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Bachelor of Education</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sidRPr="00684AA1">
        <w:rPr>
          <w:rFonts w:ascii="Times New Roman" w:eastAsia="Calibri" w:hAnsi="Times New Roman" w:cs="Times New Roman"/>
          <w:sz w:val="36"/>
          <w:szCs w:val="36"/>
          <w:lang w:val="en-US"/>
        </w:rPr>
        <w:t>B.S.</w:t>
      </w:r>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proofErr w:type="spellStart"/>
      <w:r w:rsidRPr="00684AA1">
        <w:rPr>
          <w:rFonts w:ascii="Times New Roman" w:eastAsia="Calibri" w:hAnsi="Times New Roman" w:cs="Times New Roman"/>
          <w:sz w:val="36"/>
          <w:szCs w:val="36"/>
          <w:lang w:val="en-US"/>
        </w:rPr>
        <w:t>Bikram</w:t>
      </w:r>
      <w:proofErr w:type="spellEnd"/>
      <w:r w:rsidRPr="00684AA1">
        <w:rPr>
          <w:rFonts w:ascii="Times New Roman" w:eastAsia="Calibri" w:hAnsi="Times New Roman" w:cs="Times New Roman"/>
          <w:sz w:val="36"/>
          <w:szCs w:val="36"/>
          <w:lang w:val="en-US"/>
        </w:rPr>
        <w:t xml:space="preserve"> </w:t>
      </w:r>
      <w:proofErr w:type="spellStart"/>
      <w:r w:rsidRPr="00684AA1">
        <w:rPr>
          <w:rFonts w:ascii="Times New Roman" w:eastAsia="Calibri" w:hAnsi="Times New Roman" w:cs="Times New Roman"/>
          <w:sz w:val="36"/>
          <w:szCs w:val="36"/>
          <w:lang w:val="en-US"/>
        </w:rPr>
        <w:t>Sambat</w:t>
      </w:r>
      <w:proofErr w:type="spellEnd"/>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proofErr w:type="gramStart"/>
      <w:r w:rsidRPr="00684AA1">
        <w:rPr>
          <w:rFonts w:ascii="Times New Roman" w:eastAsia="Calibri" w:hAnsi="Times New Roman" w:cs="Times New Roman"/>
          <w:sz w:val="36"/>
          <w:szCs w:val="36"/>
          <w:lang w:val="en-US"/>
        </w:rPr>
        <w:t>C.M.C.</w:t>
      </w:r>
      <w:proofErr w:type="spellEnd"/>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Campus Management Committee</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 xml:space="preserve">D. </w:t>
      </w:r>
      <w:proofErr w:type="spellStart"/>
      <w:r w:rsidRPr="00684AA1">
        <w:rPr>
          <w:rFonts w:ascii="Times New Roman" w:eastAsia="Calibri" w:hAnsi="Times New Roman" w:cs="Times New Roman"/>
          <w:sz w:val="36"/>
          <w:szCs w:val="36"/>
          <w:lang w:val="en-US"/>
        </w:rPr>
        <w:t>M.C.</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Diktel Multiple Campus</w:t>
      </w:r>
    </w:p>
    <w:p w:rsidR="00F77F42" w:rsidRDefault="00CF52D7" w:rsidP="00F77F42">
      <w:pPr>
        <w:tabs>
          <w:tab w:val="left" w:pos="4320"/>
        </w:tabs>
        <w:rPr>
          <w:rFonts w:ascii="Times New Roman" w:eastAsia="Calibri" w:hAnsi="Times New Roman" w:cs="Times New Roman"/>
          <w:sz w:val="36"/>
          <w:szCs w:val="36"/>
          <w:lang w:val="en-US"/>
        </w:rPr>
      </w:pPr>
      <w:proofErr w:type="spellStart"/>
      <w:proofErr w:type="gramStart"/>
      <w:r w:rsidRPr="00684AA1">
        <w:rPr>
          <w:rFonts w:ascii="Times New Roman" w:eastAsia="Calibri" w:hAnsi="Times New Roman" w:cs="Times New Roman"/>
          <w:sz w:val="36"/>
          <w:szCs w:val="36"/>
          <w:lang w:val="en-US"/>
        </w:rPr>
        <w:t>E.M.I.S.</w:t>
      </w:r>
      <w:proofErr w:type="spellEnd"/>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Pr>
          <w:rFonts w:ascii="Times New Roman" w:eastAsia="Calibri" w:hAnsi="Times New Roman" w:cs="Times New Roman"/>
          <w:sz w:val="36"/>
          <w:szCs w:val="36"/>
          <w:lang w:val="en-US"/>
        </w:rPr>
        <w:t xml:space="preserve">Educational Management and </w:t>
      </w:r>
    </w:p>
    <w:p w:rsidR="00F77F42" w:rsidRDefault="00F77F42" w:rsidP="00F77F42">
      <w:pPr>
        <w:tabs>
          <w:tab w:val="left" w:pos="4320"/>
        </w:tabs>
        <w:rPr>
          <w:rFonts w:ascii="Times New Roman" w:eastAsia="Calibri" w:hAnsi="Times New Roman" w:cs="Times New Roman"/>
          <w:sz w:val="36"/>
          <w:szCs w:val="36"/>
          <w:lang w:val="en-US"/>
        </w:rPr>
      </w:pPr>
      <w:r>
        <w:rPr>
          <w:rFonts w:ascii="Times New Roman" w:eastAsia="Calibri" w:hAnsi="Times New Roman" w:cs="Times New Roman"/>
          <w:sz w:val="36"/>
          <w:szCs w:val="36"/>
          <w:lang w:val="en-US"/>
        </w:rPr>
        <w:tab/>
      </w:r>
      <w:r w:rsidR="00CF52D7" w:rsidRPr="00684AA1">
        <w:rPr>
          <w:rFonts w:ascii="Times New Roman" w:eastAsia="Calibri" w:hAnsi="Times New Roman" w:cs="Times New Roman"/>
          <w:sz w:val="36"/>
          <w:szCs w:val="36"/>
          <w:lang w:val="en-US"/>
        </w:rPr>
        <w:t xml:space="preserve">Information </w:t>
      </w:r>
      <w:r w:rsidR="00CF52D7">
        <w:rPr>
          <w:rFonts w:ascii="Times New Roman" w:eastAsia="Calibri" w:hAnsi="Times New Roman" w:cs="Times New Roman"/>
          <w:sz w:val="36"/>
          <w:szCs w:val="36"/>
          <w:lang w:val="en-US"/>
        </w:rPr>
        <w:t xml:space="preserve">   </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System</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sidRPr="00684AA1">
        <w:rPr>
          <w:rFonts w:ascii="Times New Roman" w:eastAsia="Calibri" w:hAnsi="Times New Roman" w:cs="Times New Roman"/>
          <w:sz w:val="36"/>
          <w:szCs w:val="36"/>
          <w:lang w:val="en-US"/>
        </w:rPr>
        <w:t>etc</w:t>
      </w:r>
      <w:proofErr w:type="gramEnd"/>
      <w:r w:rsidRPr="00684AA1">
        <w:rPr>
          <w:rFonts w:ascii="Times New Roman" w:eastAsia="Calibri" w:hAnsi="Times New Roman" w:cs="Times New Roman"/>
          <w:sz w:val="36"/>
          <w:szCs w:val="36"/>
          <w:lang w:val="en-US"/>
        </w:rPr>
        <w:t>.</w:t>
      </w:r>
      <w:r w:rsidR="00F77F42">
        <w:rPr>
          <w:rFonts w:ascii="Times New Roman" w:eastAsia="Calibri" w:hAnsi="Times New Roman" w:cs="Times New Roman"/>
          <w:sz w:val="36"/>
          <w:szCs w:val="36"/>
          <w:lang w:val="en-US"/>
        </w:rPr>
        <w:tab/>
      </w:r>
      <w:r w:rsidR="00F77F42" w:rsidRPr="00684AA1">
        <w:rPr>
          <w:rFonts w:ascii="Times New Roman" w:eastAsia="Calibri" w:hAnsi="Times New Roman" w:cs="Times New Roman"/>
          <w:sz w:val="36"/>
          <w:szCs w:val="36"/>
          <w:lang w:val="en-US"/>
        </w:rPr>
        <w:t xml:space="preserve"> </w:t>
      </w:r>
      <w:r w:rsidRPr="00684AA1">
        <w:rPr>
          <w:rFonts w:ascii="Times New Roman" w:eastAsia="Calibri" w:hAnsi="Times New Roman" w:cs="Times New Roman"/>
          <w:sz w:val="36"/>
          <w:szCs w:val="36"/>
          <w:lang w:val="en-US"/>
        </w:rPr>
        <w:t>Etcetera</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 xml:space="preserve"> F</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Female</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 xml:space="preserve">FSU </w:t>
      </w:r>
      <w:r w:rsidR="00F77F42">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Free Students' Union</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HERP</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Higher Education Reform Project</w:t>
      </w:r>
    </w:p>
    <w:p w:rsidR="00F77F42" w:rsidRDefault="00F77F42" w:rsidP="00F77F42">
      <w:pPr>
        <w:tabs>
          <w:tab w:val="left" w:pos="4320"/>
        </w:tabs>
        <w:rPr>
          <w:rFonts w:ascii="Times New Roman" w:eastAsia="Calibri" w:hAnsi="Times New Roman" w:cs="Times New Roman"/>
          <w:sz w:val="36"/>
          <w:szCs w:val="36"/>
          <w:lang w:val="en-US"/>
        </w:rPr>
      </w:pPr>
      <w:proofErr w:type="spellStart"/>
      <w:r>
        <w:rPr>
          <w:rFonts w:ascii="Times New Roman" w:eastAsia="Calibri" w:hAnsi="Times New Roman" w:cs="Times New Roman"/>
          <w:sz w:val="36"/>
          <w:szCs w:val="36"/>
          <w:lang w:val="en-US"/>
        </w:rPr>
        <w:t>IQAC</w:t>
      </w:r>
      <w:proofErr w:type="spellEnd"/>
      <w:r>
        <w:rPr>
          <w:rFonts w:ascii="Times New Roman" w:eastAsia="Calibri" w:hAnsi="Times New Roman" w:cs="Times New Roman"/>
          <w:sz w:val="36"/>
          <w:szCs w:val="36"/>
          <w:lang w:val="en-US"/>
        </w:rPr>
        <w:t xml:space="preserve"> </w:t>
      </w:r>
      <w:r>
        <w:rPr>
          <w:rFonts w:ascii="Times New Roman" w:eastAsia="Calibri" w:hAnsi="Times New Roman" w:cs="Times New Roman"/>
          <w:sz w:val="36"/>
          <w:szCs w:val="36"/>
          <w:lang w:val="en-US"/>
        </w:rPr>
        <w:tab/>
      </w:r>
      <w:r w:rsidR="00CF52D7" w:rsidRPr="00684AA1">
        <w:rPr>
          <w:rFonts w:ascii="Times New Roman" w:eastAsia="Calibri" w:hAnsi="Times New Roman" w:cs="Times New Roman"/>
          <w:sz w:val="36"/>
          <w:szCs w:val="36"/>
          <w:lang w:val="en-US"/>
        </w:rPr>
        <w:t xml:space="preserve">Internal Quality Assurance  </w:t>
      </w:r>
    </w:p>
    <w:p w:rsidR="00CF52D7" w:rsidRPr="00684AA1" w:rsidRDefault="00F77F42" w:rsidP="00F77F42">
      <w:pPr>
        <w:tabs>
          <w:tab w:val="left" w:pos="4320"/>
        </w:tabs>
        <w:rPr>
          <w:rFonts w:ascii="Times New Roman" w:eastAsia="Calibri" w:hAnsi="Times New Roman" w:cs="Times New Roman"/>
          <w:sz w:val="36"/>
          <w:szCs w:val="36"/>
          <w:lang w:val="en-US"/>
        </w:rPr>
      </w:pPr>
      <w:r>
        <w:rPr>
          <w:rFonts w:ascii="Times New Roman" w:eastAsia="Calibri" w:hAnsi="Times New Roman" w:cs="Times New Roman"/>
          <w:sz w:val="36"/>
          <w:szCs w:val="36"/>
          <w:lang w:val="en-US"/>
        </w:rPr>
        <w:tab/>
      </w:r>
      <w:r w:rsidR="00CF52D7" w:rsidRPr="00684AA1">
        <w:rPr>
          <w:rFonts w:ascii="Times New Roman" w:eastAsia="Calibri" w:hAnsi="Times New Roman" w:cs="Times New Roman"/>
          <w:sz w:val="36"/>
          <w:szCs w:val="36"/>
          <w:lang w:val="en-US"/>
        </w:rPr>
        <w:t>Committee</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proofErr w:type="gramStart"/>
      <w:r w:rsidRPr="00684AA1">
        <w:rPr>
          <w:rFonts w:ascii="Times New Roman" w:eastAsia="Calibri" w:hAnsi="Times New Roman" w:cs="Times New Roman"/>
          <w:sz w:val="36"/>
          <w:szCs w:val="36"/>
          <w:lang w:val="en-US"/>
        </w:rPr>
        <w:t>L.O.I.</w:t>
      </w:r>
      <w:proofErr w:type="spellEnd"/>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Letter of Intend</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 xml:space="preserve">M  </w:t>
      </w:r>
      <w:r>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Male</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sidRPr="00684AA1">
        <w:rPr>
          <w:rFonts w:ascii="Times New Roman" w:eastAsia="Calibri" w:hAnsi="Times New Roman" w:cs="Times New Roman"/>
          <w:sz w:val="36"/>
          <w:szCs w:val="36"/>
          <w:lang w:val="en-US"/>
        </w:rPr>
        <w:t>M.A.</w:t>
      </w:r>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Master's of Arts</w:t>
      </w:r>
    </w:p>
    <w:p w:rsidR="00CF52D7" w:rsidRPr="00684AA1" w:rsidRDefault="00F77F42" w:rsidP="00F77F42">
      <w:pPr>
        <w:tabs>
          <w:tab w:val="left" w:pos="4320"/>
        </w:tabs>
        <w:rPr>
          <w:rFonts w:ascii="Times New Roman" w:eastAsia="Calibri" w:hAnsi="Times New Roman" w:cs="Times New Roman"/>
          <w:sz w:val="36"/>
          <w:szCs w:val="36"/>
          <w:lang w:val="en-US"/>
        </w:rPr>
      </w:pPr>
      <w:proofErr w:type="gramStart"/>
      <w:r>
        <w:rPr>
          <w:rFonts w:ascii="Times New Roman" w:eastAsia="Calibri" w:hAnsi="Times New Roman" w:cs="Times New Roman"/>
          <w:sz w:val="36"/>
          <w:szCs w:val="36"/>
          <w:lang w:val="en-US"/>
        </w:rPr>
        <w:t>M.Ed.</w:t>
      </w:r>
      <w:proofErr w:type="gramEnd"/>
      <w:r w:rsidRPr="00684AA1">
        <w:rPr>
          <w:rFonts w:ascii="Times New Roman" w:eastAsia="Calibri" w:hAnsi="Times New Roman" w:cs="Times New Roman"/>
          <w:sz w:val="36"/>
          <w:szCs w:val="36"/>
          <w:lang w:val="en-US"/>
        </w:rPr>
        <w:t xml:space="preserve"> </w:t>
      </w:r>
      <w:r>
        <w:rPr>
          <w:rFonts w:ascii="Times New Roman" w:eastAsia="Calibri" w:hAnsi="Times New Roman" w:cs="Times New Roman"/>
          <w:sz w:val="36"/>
          <w:szCs w:val="36"/>
          <w:lang w:val="en-US"/>
        </w:rPr>
        <w:tab/>
      </w:r>
      <w:r w:rsidR="00CF52D7" w:rsidRPr="00684AA1">
        <w:rPr>
          <w:rFonts w:ascii="Times New Roman" w:eastAsia="Calibri" w:hAnsi="Times New Roman" w:cs="Times New Roman"/>
          <w:sz w:val="36"/>
          <w:szCs w:val="36"/>
          <w:lang w:val="en-US"/>
        </w:rPr>
        <w:t>Master's of Education</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Pr>
          <w:rFonts w:ascii="Times New Roman" w:eastAsia="Calibri" w:hAnsi="Times New Roman" w:cs="Times New Roman"/>
          <w:sz w:val="36"/>
          <w:szCs w:val="36"/>
          <w:lang w:val="en-US"/>
        </w:rPr>
        <w:t>MOU</w:t>
      </w:r>
      <w:proofErr w:type="spellEnd"/>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 xml:space="preserve">Memorandum </w:t>
      </w:r>
      <w:proofErr w:type="gramStart"/>
      <w:r w:rsidRPr="00684AA1">
        <w:rPr>
          <w:rFonts w:ascii="Times New Roman" w:eastAsia="Calibri" w:hAnsi="Times New Roman" w:cs="Times New Roman"/>
          <w:sz w:val="36"/>
          <w:szCs w:val="36"/>
          <w:lang w:val="en-US"/>
        </w:rPr>
        <w:t>Of</w:t>
      </w:r>
      <w:proofErr w:type="gramEnd"/>
      <w:r w:rsidRPr="00684AA1">
        <w:rPr>
          <w:rFonts w:ascii="Times New Roman" w:eastAsia="Calibri" w:hAnsi="Times New Roman" w:cs="Times New Roman"/>
          <w:sz w:val="36"/>
          <w:szCs w:val="36"/>
          <w:lang w:val="en-US"/>
        </w:rPr>
        <w:t xml:space="preserve"> Understanding</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lastRenderedPageBreak/>
        <w:t>NGO</w:t>
      </w:r>
      <w:r w:rsidR="00F77F42">
        <w:rPr>
          <w:rFonts w:ascii="Times New Roman" w:eastAsia="Calibri" w:hAnsi="Times New Roman" w:cs="Times New Roman"/>
          <w:sz w:val="36"/>
          <w:szCs w:val="36"/>
          <w:lang w:val="en-US"/>
        </w:rPr>
        <w:tab/>
        <w:t>Non Governmental</w:t>
      </w:r>
      <w:r w:rsidRPr="00684AA1">
        <w:rPr>
          <w:rFonts w:ascii="Times New Roman" w:eastAsia="Calibri" w:hAnsi="Times New Roman" w:cs="Times New Roman"/>
          <w:sz w:val="36"/>
          <w:szCs w:val="36"/>
          <w:lang w:val="en-US"/>
        </w:rPr>
        <w:t xml:space="preserve"> Organization</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No.</w:t>
      </w:r>
      <w:r w:rsidR="00F77F42"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Number</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 xml:space="preserve">PCL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Proficiency Certificate Level</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QAA</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proofErr w:type="gramStart"/>
      <w:r w:rsidRPr="00684AA1">
        <w:rPr>
          <w:rFonts w:ascii="Times New Roman" w:eastAsia="Calibri" w:hAnsi="Times New Roman" w:cs="Times New Roman"/>
          <w:sz w:val="36"/>
          <w:szCs w:val="36"/>
          <w:lang w:val="en-US"/>
        </w:rPr>
        <w:t>Quality  Assurance</w:t>
      </w:r>
      <w:proofErr w:type="gramEnd"/>
      <w:r w:rsidRPr="00684AA1">
        <w:rPr>
          <w:rFonts w:ascii="Times New Roman" w:eastAsia="Calibri" w:hAnsi="Times New Roman" w:cs="Times New Roman"/>
          <w:sz w:val="36"/>
          <w:szCs w:val="36"/>
          <w:lang w:val="en-US"/>
        </w:rPr>
        <w:t xml:space="preserve"> and Accreditation</w:t>
      </w:r>
    </w:p>
    <w:p w:rsidR="00CF52D7" w:rsidRPr="00684AA1" w:rsidRDefault="00CF52D7" w:rsidP="00F77F42">
      <w:pPr>
        <w:tabs>
          <w:tab w:val="left" w:pos="4320"/>
        </w:tabs>
        <w:rPr>
          <w:rFonts w:ascii="Times New Roman" w:eastAsia="Calibri" w:hAnsi="Times New Roman" w:cs="Times New Roman"/>
          <w:sz w:val="36"/>
          <w:szCs w:val="36"/>
          <w:lang w:val="en-US"/>
        </w:rPr>
      </w:pPr>
      <w:r>
        <w:rPr>
          <w:rFonts w:ascii="Times New Roman" w:eastAsia="Calibri" w:hAnsi="Times New Roman" w:cs="Times New Roman"/>
          <w:sz w:val="36"/>
          <w:szCs w:val="36"/>
          <w:lang w:val="en-US"/>
        </w:rPr>
        <w:t>RMC</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Research Management Committee</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Rs</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Rupees</w:t>
      </w:r>
    </w:p>
    <w:p w:rsidR="00CF52D7" w:rsidRPr="00684AA1" w:rsidRDefault="00CF52D7" w:rsidP="00F77F42">
      <w:pPr>
        <w:tabs>
          <w:tab w:val="left" w:pos="4320"/>
        </w:tabs>
        <w:rPr>
          <w:rFonts w:ascii="Times New Roman" w:eastAsia="Calibri" w:hAnsi="Times New Roman" w:cs="Times New Roman"/>
          <w:sz w:val="36"/>
          <w:szCs w:val="36"/>
          <w:lang w:val="en-US"/>
        </w:rPr>
      </w:pPr>
      <w:r w:rsidRPr="00684AA1">
        <w:rPr>
          <w:rFonts w:ascii="Times New Roman" w:eastAsia="Calibri" w:hAnsi="Times New Roman" w:cs="Times New Roman"/>
          <w:sz w:val="36"/>
          <w:szCs w:val="36"/>
          <w:lang w:val="en-US"/>
        </w:rPr>
        <w:t>SAT</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Self- Assessment Team</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SSR</w:t>
      </w:r>
      <w:proofErr w:type="spellEnd"/>
      <w:r>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Self Study Report</w:t>
      </w:r>
    </w:p>
    <w:p w:rsidR="00F77F42"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SWOT</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 xml:space="preserve">Strengths, Weakness, Opportunities </w:t>
      </w:r>
    </w:p>
    <w:p w:rsidR="00CF52D7" w:rsidRPr="00684AA1" w:rsidRDefault="00F77F42" w:rsidP="00F77F42">
      <w:pPr>
        <w:tabs>
          <w:tab w:val="left" w:pos="4320"/>
        </w:tabs>
        <w:rPr>
          <w:rFonts w:ascii="Times New Roman" w:eastAsia="Calibri" w:hAnsi="Times New Roman" w:cs="Times New Roman"/>
          <w:sz w:val="36"/>
          <w:szCs w:val="36"/>
          <w:lang w:val="en-US"/>
        </w:rPr>
      </w:pPr>
      <w:r>
        <w:rPr>
          <w:rFonts w:ascii="Times New Roman" w:eastAsia="Calibri" w:hAnsi="Times New Roman" w:cs="Times New Roman"/>
          <w:sz w:val="36"/>
          <w:szCs w:val="36"/>
          <w:lang w:val="en-US"/>
        </w:rPr>
        <w:tab/>
      </w:r>
      <w:proofErr w:type="gramStart"/>
      <w:r w:rsidR="00CF52D7" w:rsidRPr="00684AA1">
        <w:rPr>
          <w:rFonts w:ascii="Times New Roman" w:eastAsia="Calibri" w:hAnsi="Times New Roman" w:cs="Times New Roman"/>
          <w:sz w:val="36"/>
          <w:szCs w:val="36"/>
          <w:lang w:val="en-US"/>
        </w:rPr>
        <w:t>and</w:t>
      </w:r>
      <w:proofErr w:type="gramEnd"/>
      <w:r w:rsidR="00CF52D7" w:rsidRPr="00684AA1">
        <w:rPr>
          <w:rFonts w:ascii="Times New Roman" w:eastAsia="Calibri" w:hAnsi="Times New Roman" w:cs="Times New Roman"/>
          <w:sz w:val="36"/>
          <w:szCs w:val="36"/>
          <w:lang w:val="en-US"/>
        </w:rPr>
        <w:t xml:space="preserve"> Threats</w:t>
      </w:r>
    </w:p>
    <w:p w:rsidR="00CF52D7" w:rsidRPr="00684AA1" w:rsidRDefault="00CF52D7" w:rsidP="00F77F42">
      <w:pPr>
        <w:tabs>
          <w:tab w:val="left" w:pos="4320"/>
        </w:tabs>
        <w:rPr>
          <w:rFonts w:ascii="Times New Roman" w:eastAsia="Calibri" w:hAnsi="Times New Roman" w:cs="Times New Roman"/>
          <w:sz w:val="36"/>
          <w:szCs w:val="36"/>
          <w:lang w:val="en-US"/>
        </w:rPr>
      </w:pPr>
      <w:proofErr w:type="spellStart"/>
      <w:proofErr w:type="gramStart"/>
      <w:r w:rsidRPr="00684AA1">
        <w:rPr>
          <w:rFonts w:ascii="Times New Roman" w:eastAsia="Calibri" w:hAnsi="Times New Roman" w:cs="Times New Roman"/>
          <w:sz w:val="36"/>
          <w:szCs w:val="36"/>
          <w:lang w:val="en-US"/>
        </w:rPr>
        <w:t>T.U.</w:t>
      </w:r>
      <w:proofErr w:type="spellEnd"/>
      <w:proofErr w:type="gram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proofErr w:type="spellStart"/>
      <w:r w:rsidRPr="00684AA1">
        <w:rPr>
          <w:rFonts w:ascii="Times New Roman" w:eastAsia="Calibri" w:hAnsi="Times New Roman" w:cs="Times New Roman"/>
          <w:sz w:val="36"/>
          <w:szCs w:val="36"/>
          <w:lang w:val="en-US"/>
        </w:rPr>
        <w:t>Tribhuvan</w:t>
      </w:r>
      <w:proofErr w:type="spellEnd"/>
      <w:r w:rsidRPr="00684AA1">
        <w:rPr>
          <w:rFonts w:ascii="Times New Roman" w:eastAsia="Calibri" w:hAnsi="Times New Roman" w:cs="Times New Roman"/>
          <w:sz w:val="36"/>
          <w:szCs w:val="36"/>
          <w:lang w:val="en-US"/>
        </w:rPr>
        <w:t xml:space="preserve"> University</w:t>
      </w:r>
    </w:p>
    <w:p w:rsidR="00CF52D7" w:rsidRDefault="00CF52D7" w:rsidP="00F77F42">
      <w:pPr>
        <w:tabs>
          <w:tab w:val="left" w:pos="4320"/>
        </w:tabs>
        <w:rPr>
          <w:rFonts w:ascii="Times New Roman" w:eastAsia="Calibri" w:hAnsi="Times New Roman" w:cs="Times New Roman"/>
          <w:sz w:val="36"/>
          <w:szCs w:val="36"/>
          <w:lang w:val="en-US"/>
        </w:rPr>
      </w:pPr>
      <w:proofErr w:type="spellStart"/>
      <w:r w:rsidRPr="00684AA1">
        <w:rPr>
          <w:rFonts w:ascii="Times New Roman" w:eastAsia="Calibri" w:hAnsi="Times New Roman" w:cs="Times New Roman"/>
          <w:sz w:val="36"/>
          <w:szCs w:val="36"/>
          <w:lang w:val="en-US"/>
        </w:rPr>
        <w:t>UGC</w:t>
      </w:r>
      <w:proofErr w:type="spellEnd"/>
      <w:r w:rsidRPr="00684AA1">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sidRPr="00684AA1">
        <w:rPr>
          <w:rFonts w:ascii="Times New Roman" w:eastAsia="Calibri" w:hAnsi="Times New Roman" w:cs="Times New Roman"/>
          <w:sz w:val="36"/>
          <w:szCs w:val="36"/>
          <w:lang w:val="en-US"/>
        </w:rPr>
        <w:t>University Grants Commission</w:t>
      </w:r>
    </w:p>
    <w:p w:rsidR="00CF52D7" w:rsidRPr="00684AA1" w:rsidRDefault="00CF52D7" w:rsidP="00F77F42">
      <w:pPr>
        <w:tabs>
          <w:tab w:val="left" w:pos="4320"/>
        </w:tabs>
        <w:rPr>
          <w:rFonts w:ascii="Times New Roman" w:eastAsia="Calibri" w:hAnsi="Times New Roman" w:cs="Times New Roman"/>
          <w:sz w:val="36"/>
          <w:szCs w:val="36"/>
          <w:lang w:val="en-US"/>
        </w:rPr>
      </w:pPr>
      <w:proofErr w:type="gramStart"/>
      <w:r>
        <w:rPr>
          <w:rFonts w:ascii="Times New Roman" w:eastAsia="Calibri" w:hAnsi="Times New Roman" w:cs="Times New Roman"/>
          <w:sz w:val="36"/>
          <w:szCs w:val="36"/>
          <w:lang w:val="en-US"/>
        </w:rPr>
        <w:t>Yr.</w:t>
      </w:r>
      <w:proofErr w:type="gramEnd"/>
      <w:r>
        <w:rPr>
          <w:rFonts w:ascii="Times New Roman" w:eastAsia="Calibri" w:hAnsi="Times New Roman" w:cs="Times New Roman"/>
          <w:sz w:val="36"/>
          <w:szCs w:val="36"/>
          <w:lang w:val="en-US"/>
        </w:rPr>
        <w:t xml:space="preserve"> </w:t>
      </w:r>
      <w:r w:rsidR="00F77F42">
        <w:rPr>
          <w:rFonts w:ascii="Times New Roman" w:eastAsia="Calibri" w:hAnsi="Times New Roman" w:cs="Times New Roman"/>
          <w:sz w:val="36"/>
          <w:szCs w:val="36"/>
          <w:lang w:val="en-US"/>
        </w:rPr>
        <w:tab/>
      </w:r>
      <w:r>
        <w:rPr>
          <w:rFonts w:ascii="Times New Roman" w:eastAsia="Calibri" w:hAnsi="Times New Roman" w:cs="Times New Roman"/>
          <w:sz w:val="36"/>
          <w:szCs w:val="36"/>
          <w:lang w:val="en-US"/>
        </w:rPr>
        <w:t>Year</w:t>
      </w:r>
    </w:p>
    <w:p w:rsidR="00CF52D7" w:rsidRPr="00684AA1" w:rsidRDefault="00CF52D7" w:rsidP="00F77F42">
      <w:pPr>
        <w:tabs>
          <w:tab w:val="left" w:pos="4320"/>
        </w:tabs>
        <w:rPr>
          <w:rFonts w:ascii="Times New Roman" w:eastAsia="Calibri" w:hAnsi="Times New Roman" w:cs="Times New Roman"/>
          <w:sz w:val="36"/>
          <w:szCs w:val="36"/>
          <w:lang w:val="en-US"/>
        </w:rPr>
      </w:pPr>
    </w:p>
    <w:p w:rsidR="003938EE" w:rsidRDefault="003938EE" w:rsidP="00F77F42">
      <w:pPr>
        <w:tabs>
          <w:tab w:val="left" w:pos="4320"/>
        </w:tabs>
      </w:pPr>
    </w:p>
    <w:sectPr w:rsidR="003938EE" w:rsidSect="00CF52D7">
      <w:pgSz w:w="11906" w:h="16838"/>
      <w:pgMar w:top="1170" w:right="566"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2B53"/>
    <w:multiLevelType w:val="hybridMultilevel"/>
    <w:tmpl w:val="2DEE4928"/>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
    <w:nsid w:val="355841C4"/>
    <w:multiLevelType w:val="hybridMultilevel"/>
    <w:tmpl w:val="80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C33F1"/>
    <w:multiLevelType w:val="hybridMultilevel"/>
    <w:tmpl w:val="ADB23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B87303"/>
    <w:multiLevelType w:val="hybridMultilevel"/>
    <w:tmpl w:val="946C656A"/>
    <w:lvl w:ilvl="0" w:tplc="4C56F2FE">
      <w:start w:val="13"/>
      <w:numFmt w:val="bullet"/>
      <w:lvlText w:val="-"/>
      <w:lvlJc w:val="left"/>
      <w:pPr>
        <w:ind w:left="2592" w:hanging="360"/>
      </w:pPr>
      <w:rPr>
        <w:rFonts w:ascii="Times New Roman" w:eastAsiaTheme="minorHAnsi" w:hAnsi="Times New Roman"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4">
    <w:nsid w:val="7B512713"/>
    <w:multiLevelType w:val="hybridMultilevel"/>
    <w:tmpl w:val="87E27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CF52D7"/>
    <w:rsid w:val="00237935"/>
    <w:rsid w:val="002853FD"/>
    <w:rsid w:val="003938EE"/>
    <w:rsid w:val="005A6A6C"/>
    <w:rsid w:val="006112E0"/>
    <w:rsid w:val="00A229A3"/>
    <w:rsid w:val="00CF52D7"/>
    <w:rsid w:val="00EE6712"/>
    <w:rsid w:val="00F77F42"/>
  </w:rsids>
  <m:mathPr>
    <m:mathFont m:val="Cambria Math"/>
    <m:brkBin m:val="before"/>
    <m:brkBinSub m:val="--"/>
    <m:smallFrac m:val="off"/>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D7"/>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D7"/>
    <w:pPr>
      <w:spacing w:after="200" w:line="276" w:lineRule="auto"/>
      <w:ind w:left="720"/>
      <w:contextualSpacing/>
    </w:pPr>
    <w:rPr>
      <w:lang w:val="en-US"/>
    </w:rPr>
  </w:style>
  <w:style w:type="character" w:styleId="Hyperlink">
    <w:name w:val="Hyperlink"/>
    <w:basedOn w:val="DefaultParagraphFont"/>
    <w:uiPriority w:val="99"/>
    <w:unhideWhenUsed/>
    <w:rsid w:val="00CF5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ktelcamp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sanjib</dc:creator>
  <cp:lastModifiedBy>sanjib</cp:lastModifiedBy>
  <cp:revision>2</cp:revision>
  <dcterms:created xsi:type="dcterms:W3CDTF">2019-11-30T05:22:00Z</dcterms:created>
  <dcterms:modified xsi:type="dcterms:W3CDTF">2019-11-30T05:22:00Z</dcterms:modified>
</cp:coreProperties>
</file>